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B" w:rsidRPr="000F02ED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106C1" w:rsidRPr="00F15223">
        <w:rPr>
          <w:rFonts w:ascii="Times New Roman" w:hAnsi="Times New Roman" w:cs="Times New Roman"/>
          <w:b/>
          <w:sz w:val="24"/>
          <w:szCs w:val="24"/>
        </w:rPr>
        <w:t>1</w:t>
      </w:r>
      <w:r w:rsidR="000F02ED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E2">
        <w:rPr>
          <w:rFonts w:ascii="Times New Roman" w:hAnsi="Times New Roman" w:cs="Times New Roman"/>
          <w:b/>
          <w:sz w:val="24"/>
          <w:szCs w:val="24"/>
        </w:rPr>
        <w:t>об итогах закупа способом запроса ценовых предложений</w:t>
      </w:r>
    </w:p>
    <w:p w:rsidR="002C72EB" w:rsidRPr="00764953" w:rsidRDefault="002C72EB" w:rsidP="002C72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EB" w:rsidRPr="006777E2" w:rsidRDefault="002C72EB" w:rsidP="002C72EB">
      <w:pPr>
        <w:rPr>
          <w:rFonts w:ascii="Times New Roman" w:hAnsi="Times New Roman" w:cs="Times New Roman"/>
          <w:sz w:val="24"/>
          <w:szCs w:val="24"/>
        </w:rPr>
      </w:pPr>
      <w:r w:rsidRPr="006777E2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913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77E2">
        <w:rPr>
          <w:rFonts w:ascii="Times New Roman" w:hAnsi="Times New Roman" w:cs="Times New Roman"/>
          <w:sz w:val="24"/>
          <w:szCs w:val="24"/>
        </w:rPr>
        <w:t>Качар</w:t>
      </w:r>
      <w:proofErr w:type="spellEnd"/>
      <w:r w:rsidRPr="006777E2">
        <w:rPr>
          <w:rFonts w:ascii="Times New Roman" w:hAnsi="Times New Roman" w:cs="Times New Roman"/>
          <w:sz w:val="24"/>
          <w:szCs w:val="24"/>
        </w:rPr>
        <w:tab/>
      </w:r>
      <w:r w:rsidR="0091349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F02ED">
        <w:rPr>
          <w:rFonts w:ascii="Times New Roman" w:hAnsi="Times New Roman" w:cs="Times New Roman"/>
          <w:sz w:val="24"/>
          <w:szCs w:val="24"/>
        </w:rPr>
        <w:t>29</w:t>
      </w:r>
      <w:r w:rsidR="00F15223">
        <w:rPr>
          <w:rFonts w:ascii="Times New Roman" w:hAnsi="Times New Roman" w:cs="Times New Roman"/>
          <w:sz w:val="24"/>
          <w:szCs w:val="24"/>
        </w:rPr>
        <w:t>и</w:t>
      </w:r>
      <w:r w:rsidR="00F15223" w:rsidRPr="002140F5">
        <w:rPr>
          <w:rFonts w:ascii="Times New Roman" w:hAnsi="Times New Roman" w:cs="Times New Roman"/>
          <w:sz w:val="24"/>
          <w:szCs w:val="24"/>
        </w:rPr>
        <w:t>юня</w:t>
      </w:r>
      <w:r w:rsidR="007C2A17">
        <w:rPr>
          <w:rFonts w:ascii="Times New Roman" w:hAnsi="Times New Roman" w:cs="Times New Roman"/>
          <w:sz w:val="24"/>
          <w:szCs w:val="24"/>
        </w:rPr>
        <w:t xml:space="preserve"> 20</w:t>
      </w:r>
      <w:r w:rsidR="00595C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7C2A17" w:rsidRDefault="00A95CC1" w:rsidP="00F06D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2EB" w:rsidRPr="006777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72EB" w:rsidRPr="006777E2">
        <w:rPr>
          <w:rFonts w:ascii="Times New Roman" w:hAnsi="Times New Roman" w:cs="Times New Roman"/>
          <w:sz w:val="24"/>
          <w:szCs w:val="24"/>
        </w:rPr>
        <w:t>П «</w:t>
      </w:r>
      <w:proofErr w:type="spellStart"/>
      <w:r w:rsidR="002C72EB" w:rsidRPr="006777E2">
        <w:rPr>
          <w:rFonts w:ascii="Times New Roman" w:hAnsi="Times New Roman" w:cs="Times New Roman"/>
          <w:sz w:val="24"/>
          <w:szCs w:val="24"/>
        </w:rPr>
        <w:t>Качарская</w:t>
      </w:r>
      <w:proofErr w:type="spellEnd"/>
      <w:r w:rsidR="002C72EB" w:rsidRPr="006777E2">
        <w:rPr>
          <w:rFonts w:ascii="Times New Roman" w:hAnsi="Times New Roman" w:cs="Times New Roman"/>
          <w:sz w:val="24"/>
          <w:szCs w:val="24"/>
        </w:rPr>
        <w:t xml:space="preserve"> городская больница» провела закуп способом запроса ценовых предложений следующих товаров:</w:t>
      </w:r>
    </w:p>
    <w:tbl>
      <w:tblPr>
        <w:tblW w:w="15734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217"/>
      </w:tblGrid>
      <w:tr w:rsidR="000F02ED" w:rsidRPr="00767BDF" w:rsidTr="005E506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9D7D06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F02E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611BD5" w:rsidRDefault="000F02ED" w:rsidP="005E5062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11BD5">
              <w:rPr>
                <w:rFonts w:ascii="Times New Roman" w:hAnsi="Times New Roman" w:cs="Times New Roman"/>
                <w:b/>
                <w:lang w:eastAsia="ru-RU"/>
              </w:rPr>
              <w:t>Электрокардиограф 12 канальный с регистрацией ЭКГ в ручном и автоматическом режимах</w:t>
            </w:r>
          </w:p>
          <w:p w:rsidR="000F02ED" w:rsidRPr="00611BD5" w:rsidRDefault="000F02ED" w:rsidP="005E5062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611BD5" w:rsidRDefault="000F02E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функции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обеспечивает съем 6 или 12 отведений ЭКГ пациента в системе общепринятых стандартных отведений,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Кабрера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Франку и трех отведений ЭКГ по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Нэбу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одновременная печать 1,3,4,6 отведений ЭКГ в формате аналогично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отображаемому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на экране и 12 отведений поперек листа бумаги;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графического TFT дисплея позволяет просматривать ЭКГ в трех, четырех, шести или двенадцати отведениях одновременно;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записи при обнаружении аритмии и продление печати позволяет существенно экономить бумагу;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анализ ЭКГ в базовом комплекте и возможность контурного анализа (271 заключение, опция);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печати при наложении всех ЭКГ электродов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режим добавления ритма;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одновременной печати 12 отведений и протокола обследования на внешнем лазерном принтере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проверки кабеля ЭКГ в составе электрокардиографа;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проб (периодическая печать), время наблюдения до 3 часов, интервал печати от 1 до 90 мин.;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одновременного и последовательного съема ЭКГ;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в ручном режиме с любым количеством электродов;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быстрого управления прибором 14-ю клавишами прямого действия;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записи ритма одного или трех отведений позволяет наблюдать изменения ритма сердца;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ритма с построением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ритмограммы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гистограммы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скатерограммы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работы в составе комплекса для проведения нагрузочных проб (опция);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внутренней памяти на 500 ЭКГ с дальнейшей возможностью их вывода на печать;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с детей (опция);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комбинированная алфавитно-цифровая и функциональная пленочная клавиатура;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манипулятора упрощает работу с прибором;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настройка всех параметров под каждого пользователя (10 заданных пользовательских профилей);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подключения внешней памяти, внешней клавиатуры и лазерного принтера для одновременной печати 12 отведений ЭКГ и протокола обследований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передача ЭКГ по каналу GSM на центральный пульт (опция);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выход на ПК через COM, BLUETOOTH или USB-порт;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использования в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рулонной бумаги 110 мм, так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бумаги;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печать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усредненных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(или типовых)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кардиокомплексов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 метками;</w:t>
            </w:r>
          </w:p>
          <w:p w:rsidR="000F02ED" w:rsidRPr="00611BD5" w:rsidRDefault="000F02ED" w:rsidP="000F02E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дефибрилляции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РЕЖИМЫ РАБОТЫ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Ручной режим: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 ручном режиме печатаются те отведения, которые в данный момент отображает кардиограф на дисплее в том же масштабе.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 вывода информации на компьютер:</w:t>
            </w:r>
          </w:p>
          <w:p w:rsidR="000F02ED" w:rsidRPr="00611BD5" w:rsidRDefault="000F02ED" w:rsidP="000F02E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USB-порт из внутренней памяти;</w:t>
            </w:r>
          </w:p>
          <w:p w:rsidR="000F02ED" w:rsidRPr="00611BD5" w:rsidRDefault="000F02ED" w:rsidP="000F02E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внешнюю FLASH-память;</w:t>
            </w:r>
          </w:p>
          <w:p w:rsidR="000F02ED" w:rsidRPr="00611BD5" w:rsidRDefault="000F02ED" w:rsidP="000F02E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беспроводной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ввод через адаптер COM-BLUETOOTH;</w:t>
            </w:r>
          </w:p>
          <w:p w:rsidR="000F02ED" w:rsidRPr="00611BD5" w:rsidRDefault="000F02ED" w:rsidP="000F02ED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использовать ЭКГ в режиме компьютерного электрокардиографа с модулем COM-порта;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Питание электрокардиографа осуществляется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  <w:p w:rsidR="000F02ED" w:rsidRPr="00611BD5" w:rsidRDefault="000F02ED" w:rsidP="000F02E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сети переменного тока напряжением от 100 до 224В частотой 50Гц через сетевой адаптер, в том числе при отсутствии аккумуляторов или их неисправности;</w:t>
            </w:r>
          </w:p>
          <w:p w:rsidR="000F02ED" w:rsidRPr="00611BD5" w:rsidRDefault="000F02ED" w:rsidP="000F02E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 сети постоянного тока от 12В до 16В (бортовая сеть автомобиля скорой помощи);</w:t>
            </w:r>
          </w:p>
          <w:p w:rsidR="000F02ED" w:rsidRPr="00611BD5" w:rsidRDefault="000F02ED" w:rsidP="000F02E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 встроенных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Li-ion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аккумуляторов (до 100 ЭКГ);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поставки: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Основной комплект поставки 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электрокардиографический с экраном 141 мм по диагонали;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кабель электродный;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сетевой;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ЭКГ электродов;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гель электродный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термобумага 110 мм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30 м;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руководство по эксплуатации;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встроенный аккумулятор;</w:t>
            </w:r>
          </w:p>
          <w:p w:rsidR="000F02ED" w:rsidRPr="00611BD5" w:rsidRDefault="000F02ED" w:rsidP="000F02E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сумка.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Опции</w:t>
            </w:r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ПЭВМ на компакт-диске</w:t>
            </w:r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Термобумага в пачке 110мм100мм200листов</w:t>
            </w:r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</w:t>
            </w:r>
            <w:proofErr w:type="spellStart"/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СОМ-порта</w:t>
            </w:r>
            <w:proofErr w:type="spellEnd"/>
            <w:proofErr w:type="gramEnd"/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USB с кабелем</w:t>
            </w:r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GSM с кабелем</w:t>
            </w:r>
          </w:p>
          <w:p w:rsidR="000F02ED" w:rsidRPr="00611BD5" w:rsidRDefault="000F02ED" w:rsidP="000F02ED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Система вакуумных электродов с принадлежностями.</w:t>
            </w:r>
          </w:p>
          <w:p w:rsidR="000F02ED" w:rsidRPr="00611BD5" w:rsidRDefault="000F02E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Ширина термобумаги 110 мм, тип бумаги: рулон или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бумага;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Размер экрана- 116х88 мм, с разрешающей способностью 640х480 точек;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экрана: цветной TFT дисплей со светодиодной подсветкой;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Разрешение печати 8 точек/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поперек бумаги и 64 точки/мм вдоль бумаги при скорости 25 мм/сек;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Скорость движения бумаги – 5; 10; 12.5; 25 и 50 мм/сек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Антитреморный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фильтр, фильтр сетевого напряжения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антидрейфовый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 без искажения положения ST сегмента;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отключения и регулировки громкости звуковых сигналов R-зубца ЭКГ и клавиатуры;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ЧСС до 300 ударов в минуту;</w:t>
            </w:r>
          </w:p>
          <w:p w:rsidR="000F02ED" w:rsidRPr="00611BD5" w:rsidRDefault="000F02ED" w:rsidP="000F02E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вывода на печать и на экран цифровой или буквенной информации;</w:t>
            </w:r>
          </w:p>
          <w:p w:rsidR="000F02ED" w:rsidRPr="00611BD5" w:rsidRDefault="000F02ED" w:rsidP="005E50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702500,00</w:t>
            </w:r>
          </w:p>
        </w:tc>
      </w:tr>
      <w:tr w:rsidR="000F02E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420AAE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F0632F" w:rsidRDefault="000F02E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Pr="001C5735" w:rsidRDefault="000F02ED" w:rsidP="005E50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Особенности: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Работать с устройством просто и удобно.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Устройство обладает незначительным объемом и массой, удобно для переноски. Энергопотребление устройства незначительно.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частоты пульса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Отображение формы импульса.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Индикация низкого напряжения: индикация низкого напряжения появляется перед тем, как устройство начнет работать неправильно по причине низкого напряжения.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Функция автоматического отключения питания: при выполнении устройством изменений, оно автоматически отключит питание в течение 5 секунд, если палец пациента не будет находиться в датчике для измерения.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Режим просмотра можно изменить.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Яркость экрана можно изменить. </w:t>
            </w:r>
          </w:p>
          <w:p w:rsidR="000F02ED" w:rsidRPr="001C5735" w:rsidRDefault="000F02ED" w:rsidP="000F02ED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 (степени насыщения кислородом гемоглобина крови пациента) и частоты пульса могут быть сохранены. </w:t>
            </w:r>
          </w:p>
          <w:p w:rsidR="000F02ED" w:rsidRPr="001C5735" w:rsidRDefault="000F02ED" w:rsidP="005E5062">
            <w:pPr>
              <w:pStyle w:val="a3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02ED" w:rsidRPr="001C5735" w:rsidRDefault="000F02ED" w:rsidP="005E50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Область применения:</w:t>
            </w:r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может применяться для определения насыщения кислородом гемоглобина крови человека и частоты сердечных сокращений по пальцу.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Устройство применимо в домашних условиях, стационарах, в кислородных барах, общественных медицинских организациях, для проведения медосмотров при занятиях спортом (допускаются до или после занятий спортом.</w:t>
            </w:r>
            <w:proofErr w:type="gram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Не рекомендуется проводить обследования во время спортивных занятий), и т.д.</w:t>
            </w:r>
            <w:proofErr w:type="gramEnd"/>
          </w:p>
          <w:p w:rsidR="000F02ED" w:rsidRPr="001C5735" w:rsidRDefault="000F02ED" w:rsidP="005E50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Техническая характеристика:</w:t>
            </w:r>
          </w:p>
          <w:tbl>
            <w:tblPr>
              <w:tblW w:w="828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3827"/>
              <w:gridCol w:w="4031"/>
            </w:tblGrid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 xml:space="preserve">Диапазон измерений </w:t>
                  </w: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SpO2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35% -100%</w:t>
                  </w:r>
                </w:p>
              </w:tc>
            </w:tr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Диапазон измерений пульса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ударов в минуту ~ 250 ударов в минуту</w:t>
                  </w:r>
                </w:p>
              </w:tc>
            </w:tr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Требования </w:t>
                  </w:r>
                  <w:proofErr w:type="gramStart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батареи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Две щелочные батарейки с характеристиками: (AAA)</w:t>
                  </w:r>
                </w:p>
              </w:tc>
            </w:tr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памяти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 часа</w:t>
                  </w:r>
                </w:p>
              </w:tc>
            </w:tr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дисплея: 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светодиод</w:t>
                  </w:r>
                </w:p>
              </w:tc>
            </w:tr>
            <w:tr w:rsidR="000F02ED" w:rsidRPr="001C5735" w:rsidTr="005E5062">
              <w:tc>
                <w:tcPr>
                  <w:tcW w:w="426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0F02ED" w:rsidRPr="001C5735" w:rsidRDefault="000F02E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57мм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31. 5мм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30. 5мм</w:t>
                  </w:r>
                </w:p>
              </w:tc>
            </w:tr>
          </w:tbl>
          <w:p w:rsidR="000F02ED" w:rsidRPr="00776EC3" w:rsidRDefault="000F02ED" w:rsidP="005E5062">
            <w:pPr>
              <w:jc w:val="both"/>
              <w:rPr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2ED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Default="000F02E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109288,00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2ED" w:rsidRDefault="000F02E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546440,00</w:t>
            </w:r>
          </w:p>
        </w:tc>
      </w:tr>
      <w:tr w:rsidR="000F02E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ED" w:rsidRPr="00767BDF" w:rsidRDefault="000F02E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ED" w:rsidRPr="00767BDF" w:rsidRDefault="000F02E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ED" w:rsidRPr="00767BDF" w:rsidRDefault="000F02E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ED" w:rsidRPr="00767BDF" w:rsidRDefault="000F02E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ED" w:rsidRPr="00767BDF" w:rsidRDefault="000F02E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1248940,00</w:t>
            </w:r>
          </w:p>
        </w:tc>
      </w:tr>
    </w:tbl>
    <w:p w:rsidR="006F60B1" w:rsidRDefault="006F60B1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2EB" w:rsidRDefault="002C72EB" w:rsidP="002C72E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6942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закупе предоставлены: </w:t>
      </w:r>
    </w:p>
    <w:tbl>
      <w:tblPr>
        <w:tblStyle w:val="a4"/>
        <w:tblW w:w="11908" w:type="dxa"/>
        <w:tblInd w:w="675" w:type="dxa"/>
        <w:tblLook w:val="04A0"/>
      </w:tblPr>
      <w:tblGrid>
        <w:gridCol w:w="675"/>
        <w:gridCol w:w="7122"/>
        <w:gridCol w:w="1843"/>
        <w:gridCol w:w="2268"/>
      </w:tblGrid>
      <w:tr w:rsidR="00B6057E" w:rsidRPr="00C155CC" w:rsidTr="00913497">
        <w:tc>
          <w:tcPr>
            <w:tcW w:w="675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22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1843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2268" w:type="dxa"/>
            <w:vAlign w:val="center"/>
          </w:tcPr>
          <w:p w:rsidR="00B6057E" w:rsidRPr="00C155CC" w:rsidRDefault="00B6057E" w:rsidP="00F663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5C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</w:tr>
      <w:tr w:rsidR="00F15223" w:rsidRPr="00C155CC" w:rsidTr="00913497">
        <w:tc>
          <w:tcPr>
            <w:tcW w:w="675" w:type="dxa"/>
            <w:vAlign w:val="center"/>
          </w:tcPr>
          <w:p w:rsidR="00F15223" w:rsidRDefault="00F15223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2" w:type="dxa"/>
          </w:tcPr>
          <w:p w:rsidR="00F15223" w:rsidRPr="00FA3EBB" w:rsidRDefault="00F844E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«Торговый дом «ЖАНАМЕДМАРКЕТ»</w:t>
            </w:r>
          </w:p>
          <w:p w:rsidR="00F15223" w:rsidRPr="00FA3EBB" w:rsidRDefault="00F15223" w:rsidP="00F844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 РК, </w:t>
            </w:r>
            <w:proofErr w:type="spellStart"/>
            <w:r w:rsidR="00F844E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="00F8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область, 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44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844E0">
              <w:rPr>
                <w:rFonts w:ascii="Times New Roman" w:hAnsi="Times New Roman" w:cs="Times New Roman"/>
                <w:sz w:val="20"/>
                <w:szCs w:val="20"/>
              </w:rPr>
              <w:t>окшетау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8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844E0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="00F844E0">
              <w:rPr>
                <w:rFonts w:ascii="Times New Roman" w:hAnsi="Times New Roman" w:cs="Times New Roman"/>
                <w:sz w:val="20"/>
                <w:szCs w:val="20"/>
              </w:rPr>
              <w:t xml:space="preserve"> Васильковский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44E0">
              <w:rPr>
                <w:rFonts w:ascii="Times New Roman" w:hAnsi="Times New Roman" w:cs="Times New Roman"/>
                <w:sz w:val="20"/>
                <w:szCs w:val="20"/>
              </w:rPr>
              <w:t>24, 30</w:t>
            </w:r>
          </w:p>
        </w:tc>
        <w:tc>
          <w:tcPr>
            <w:tcW w:w="1843" w:type="dxa"/>
            <w:vAlign w:val="center"/>
          </w:tcPr>
          <w:p w:rsidR="00F15223" w:rsidRPr="00FA3EBB" w:rsidRDefault="00F844E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960203351700</w:t>
            </w:r>
          </w:p>
        </w:tc>
        <w:tc>
          <w:tcPr>
            <w:tcW w:w="2268" w:type="dxa"/>
            <w:vAlign w:val="center"/>
          </w:tcPr>
          <w:p w:rsidR="00F15223" w:rsidRPr="00FA3EBB" w:rsidRDefault="00A97CD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15223" w:rsidRPr="00FA3EBB" w:rsidRDefault="00A97CD0" w:rsidP="00A97C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5223"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  <w:tr w:rsidR="00F844E0" w:rsidRPr="00C155CC" w:rsidTr="00913497">
        <w:tc>
          <w:tcPr>
            <w:tcW w:w="675" w:type="dxa"/>
            <w:vAlign w:val="center"/>
          </w:tcPr>
          <w:p w:rsidR="00F844E0" w:rsidRDefault="00A97CD0" w:rsidP="00CB02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2" w:type="dxa"/>
          </w:tcPr>
          <w:p w:rsidR="00A97CD0" w:rsidRPr="00FA3EBB" w:rsidRDefault="00A97CD0" w:rsidP="00A97C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Товарищество с ограниченной ответственностью  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Юнитэк-М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844E0" w:rsidRPr="00FA3EBB" w:rsidRDefault="00A97CD0" w:rsidP="00A97C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область,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останай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Краснопартизанская</w:t>
            </w:r>
            <w:r w:rsidRPr="00FA3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73А</w:t>
            </w:r>
          </w:p>
        </w:tc>
        <w:tc>
          <w:tcPr>
            <w:tcW w:w="1843" w:type="dxa"/>
            <w:vAlign w:val="center"/>
          </w:tcPr>
          <w:p w:rsidR="00F844E0" w:rsidRPr="00FA3EBB" w:rsidRDefault="00A97CD0" w:rsidP="00546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160840017887</w:t>
            </w:r>
          </w:p>
        </w:tc>
        <w:tc>
          <w:tcPr>
            <w:tcW w:w="2268" w:type="dxa"/>
            <w:vAlign w:val="center"/>
          </w:tcPr>
          <w:p w:rsidR="00A97CD0" w:rsidRPr="00FA3EBB" w:rsidRDefault="00A97CD0" w:rsidP="00A97C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 г.</w:t>
            </w:r>
          </w:p>
          <w:p w:rsidR="00F844E0" w:rsidRDefault="00A97CD0" w:rsidP="00A97C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часов</w:t>
            </w:r>
            <w:proofErr w:type="spellEnd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минут</w:t>
            </w:r>
            <w:proofErr w:type="spellEnd"/>
          </w:p>
        </w:tc>
      </w:tr>
    </w:tbl>
    <w:p w:rsidR="00C42781" w:rsidRPr="00F36DF3" w:rsidRDefault="00C42781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56B81" w:rsidRPr="00B94824" w:rsidRDefault="004C0768" w:rsidP="00756B81">
      <w:pPr>
        <w:pStyle w:val="a3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55859">
        <w:rPr>
          <w:rFonts w:ascii="Times New Roman" w:hAnsi="Times New Roman" w:cs="Times New Roman"/>
          <w:sz w:val="24"/>
          <w:szCs w:val="24"/>
        </w:rPr>
        <w:t>На</w:t>
      </w:r>
      <w:r w:rsidR="00756B81" w:rsidRPr="00C55859"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</w:t>
      </w:r>
      <w:r w:rsidR="00C55859" w:rsidRPr="00C55859">
        <w:rPr>
          <w:rFonts w:ascii="Times New Roman" w:hAnsi="Times New Roman" w:cs="Times New Roman"/>
          <w:sz w:val="24"/>
          <w:szCs w:val="24"/>
        </w:rPr>
        <w:t xml:space="preserve"> потенциальных </w:t>
      </w:r>
      <w:r w:rsidR="00265895" w:rsidRPr="00C55859">
        <w:rPr>
          <w:rFonts w:ascii="Times New Roman" w:hAnsi="Times New Roman" w:cs="Times New Roman"/>
          <w:sz w:val="24"/>
          <w:szCs w:val="24"/>
        </w:rPr>
        <w:t>поставщиков не присутствовал.</w:t>
      </w:r>
    </w:p>
    <w:p w:rsidR="00756B81" w:rsidRDefault="00801F2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Потенциальный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представил</w:t>
      </w:r>
      <w:r w:rsidR="00756B81" w:rsidRPr="00756B81">
        <w:rPr>
          <w:rFonts w:ascii="Times New Roman" w:hAnsi="Times New Roman" w:cs="Times New Roman"/>
          <w:b/>
          <w:sz w:val="24"/>
          <w:szCs w:val="24"/>
        </w:rPr>
        <w:t xml:space="preserve"> следующие ценовые</w:t>
      </w:r>
      <w:r w:rsidR="00EA4515">
        <w:rPr>
          <w:rFonts w:ascii="Times New Roman" w:hAnsi="Times New Roman" w:cs="Times New Roman"/>
          <w:b/>
          <w:sz w:val="24"/>
          <w:szCs w:val="24"/>
        </w:rPr>
        <w:t xml:space="preserve"> предложения  по закупу товара</w:t>
      </w:r>
      <w:r w:rsidR="00756B81">
        <w:rPr>
          <w:rFonts w:ascii="Times New Roman" w:hAnsi="Times New Roman" w:cs="Times New Roman"/>
          <w:b/>
          <w:sz w:val="24"/>
          <w:szCs w:val="24"/>
        </w:rPr>
        <w:t>:</w:t>
      </w:r>
    </w:p>
    <w:p w:rsidR="00C51CAC" w:rsidRDefault="00C51CAC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65" w:type="dxa"/>
        <w:tblInd w:w="250" w:type="dxa"/>
        <w:tblLayout w:type="fixed"/>
        <w:tblLook w:val="04A0"/>
      </w:tblPr>
      <w:tblGrid>
        <w:gridCol w:w="627"/>
        <w:gridCol w:w="5752"/>
        <w:gridCol w:w="992"/>
        <w:gridCol w:w="675"/>
        <w:gridCol w:w="1085"/>
        <w:gridCol w:w="1217"/>
        <w:gridCol w:w="1217"/>
      </w:tblGrid>
      <w:tr w:rsidR="001009DD" w:rsidRPr="00767BDF" w:rsidTr="001009DD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ИП «ТД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ЖанаМедМаркет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Юнитэк-М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009DD" w:rsidRPr="00913497" w:rsidTr="001009D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913497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913497" w:rsidRDefault="001009DD" w:rsidP="001009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Электрокардиограф 12 канальный с регистрацией ЭКГ в ручном и автоматическом режимах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Pr="00913497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913497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Pr="00913497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DD" w:rsidRPr="00913497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9DD" w:rsidRPr="00913497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1009DD" w:rsidRPr="00767BDF" w:rsidTr="001009DD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420AAE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913497" w:rsidRDefault="001009D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109288,00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09DD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09DD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94000,00</w:t>
            </w:r>
          </w:p>
        </w:tc>
      </w:tr>
    </w:tbl>
    <w:p w:rsidR="001009DD" w:rsidRDefault="001009DD" w:rsidP="00756B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127" w:rsidRPr="002140F5" w:rsidRDefault="00804BCD" w:rsidP="0085123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F5">
        <w:rPr>
          <w:rFonts w:ascii="Times New Roman" w:hAnsi="Times New Roman" w:cs="Times New Roman"/>
          <w:sz w:val="24"/>
          <w:szCs w:val="24"/>
        </w:rPr>
        <w:t xml:space="preserve">На оснований п.112, главы 10 Правил по нижеследующим лотам признать победителем </w:t>
      </w:r>
      <w:r w:rsidR="00F15223" w:rsidRPr="002140F5">
        <w:rPr>
          <w:rFonts w:ascii="Times New Roman" w:hAnsi="Times New Roman" w:cs="Times New Roman"/>
          <w:sz w:val="24"/>
          <w:szCs w:val="24"/>
        </w:rPr>
        <w:t xml:space="preserve">Товарищество с ограниченной ответственностью   </w:t>
      </w:r>
      <w:r w:rsidR="00F15223" w:rsidRPr="001009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09DD" w:rsidRPr="001009DD">
        <w:rPr>
          <w:rFonts w:ascii="Times New Roman" w:hAnsi="Times New Roman" w:cs="Times New Roman"/>
          <w:sz w:val="24"/>
          <w:szCs w:val="24"/>
        </w:rPr>
        <w:t>Юнитэк-М</w:t>
      </w:r>
      <w:proofErr w:type="spellEnd"/>
      <w:r w:rsidR="00F15223" w:rsidRPr="001009DD">
        <w:rPr>
          <w:rFonts w:ascii="Times New Roman" w:hAnsi="Times New Roman" w:cs="Times New Roman"/>
          <w:sz w:val="24"/>
          <w:szCs w:val="24"/>
        </w:rPr>
        <w:t xml:space="preserve">» РК, </w:t>
      </w:r>
      <w:proofErr w:type="spellStart"/>
      <w:r w:rsidR="001009DD" w:rsidRPr="001009DD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1009DD" w:rsidRPr="001009D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1009DD" w:rsidRPr="001009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9DD" w:rsidRPr="001009D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009DD" w:rsidRPr="001009DD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1009DD" w:rsidRPr="001009DD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1009DD" w:rsidRPr="001009DD">
        <w:rPr>
          <w:rFonts w:ascii="Times New Roman" w:hAnsi="Times New Roman" w:cs="Times New Roman"/>
          <w:sz w:val="24"/>
          <w:szCs w:val="24"/>
          <w:lang w:val="kk-KZ"/>
        </w:rPr>
        <w:t>Краснопартизанская</w:t>
      </w:r>
      <w:r w:rsidR="001009DD" w:rsidRPr="001009DD">
        <w:rPr>
          <w:rFonts w:ascii="Times New Roman" w:hAnsi="Times New Roman" w:cs="Times New Roman"/>
          <w:sz w:val="24"/>
          <w:szCs w:val="24"/>
        </w:rPr>
        <w:t>,</w:t>
      </w:r>
      <w:r w:rsidR="001009DD" w:rsidRPr="001009DD">
        <w:rPr>
          <w:rFonts w:ascii="Times New Roman" w:hAnsi="Times New Roman" w:cs="Times New Roman"/>
          <w:sz w:val="24"/>
          <w:szCs w:val="24"/>
          <w:lang w:val="kk-KZ"/>
        </w:rPr>
        <w:t xml:space="preserve"> 73А</w:t>
      </w:r>
      <w:r w:rsidR="00913497" w:rsidRPr="00913497">
        <w:rPr>
          <w:rFonts w:ascii="Times New Roman" w:hAnsi="Times New Roman" w:cs="Times New Roman"/>
          <w:sz w:val="24"/>
          <w:szCs w:val="24"/>
        </w:rPr>
        <w:t xml:space="preserve"> </w:t>
      </w:r>
      <w:r w:rsidRPr="001009DD">
        <w:rPr>
          <w:rFonts w:ascii="Times New Roman" w:hAnsi="Times New Roman" w:cs="Times New Roman"/>
          <w:sz w:val="24"/>
          <w:szCs w:val="24"/>
        </w:rPr>
        <w:t xml:space="preserve">и заключить договор на сумму </w:t>
      </w:r>
      <w:r w:rsidR="001009DD">
        <w:rPr>
          <w:rFonts w:ascii="Times New Roman" w:hAnsi="Times New Roman" w:cs="Times New Roman"/>
          <w:sz w:val="24"/>
          <w:szCs w:val="24"/>
        </w:rPr>
        <w:t>1070000</w:t>
      </w:r>
      <w:r w:rsidR="007F429F" w:rsidRPr="001009DD">
        <w:rPr>
          <w:rFonts w:ascii="Times New Roman" w:hAnsi="Times New Roman" w:cs="Times New Roman"/>
          <w:sz w:val="24"/>
          <w:szCs w:val="24"/>
        </w:rPr>
        <w:t>,00</w:t>
      </w:r>
      <w:r w:rsidRPr="001009DD">
        <w:rPr>
          <w:rFonts w:ascii="Times New Roman" w:hAnsi="Times New Roman" w:cs="Times New Roman"/>
          <w:sz w:val="24"/>
          <w:szCs w:val="24"/>
        </w:rPr>
        <w:t xml:space="preserve"> (</w:t>
      </w:r>
      <w:r w:rsidR="001009DD">
        <w:rPr>
          <w:rFonts w:ascii="Times New Roman" w:hAnsi="Times New Roman" w:cs="Times New Roman"/>
          <w:sz w:val="24"/>
          <w:szCs w:val="24"/>
        </w:rPr>
        <w:t xml:space="preserve">Один миллион семьдесят </w:t>
      </w:r>
      <w:r w:rsidRPr="002140F5">
        <w:rPr>
          <w:rFonts w:ascii="Times New Roman" w:hAnsi="Times New Roman" w:cs="Times New Roman"/>
          <w:sz w:val="24"/>
          <w:szCs w:val="24"/>
        </w:rPr>
        <w:t>тысяч</w:t>
      </w:r>
      <w:r w:rsidR="00913497" w:rsidRPr="00913497">
        <w:rPr>
          <w:rFonts w:ascii="Times New Roman" w:hAnsi="Times New Roman" w:cs="Times New Roman"/>
          <w:sz w:val="24"/>
          <w:szCs w:val="24"/>
        </w:rPr>
        <w:t xml:space="preserve"> </w:t>
      </w:r>
      <w:r w:rsidRPr="002140F5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7F429F" w:rsidRPr="002140F5">
        <w:rPr>
          <w:rFonts w:ascii="Times New Roman" w:hAnsi="Times New Roman" w:cs="Times New Roman"/>
          <w:sz w:val="24"/>
          <w:szCs w:val="24"/>
        </w:rPr>
        <w:t>00</w:t>
      </w:r>
      <w:r w:rsidRPr="002140F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40F5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997127" w:rsidRPr="002140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4" w:type="dxa"/>
        <w:tblInd w:w="250" w:type="dxa"/>
        <w:tblLayout w:type="fixed"/>
        <w:tblLook w:val="04A0"/>
      </w:tblPr>
      <w:tblGrid>
        <w:gridCol w:w="627"/>
        <w:gridCol w:w="2208"/>
        <w:gridCol w:w="8930"/>
        <w:gridCol w:w="992"/>
        <w:gridCol w:w="675"/>
        <w:gridCol w:w="1085"/>
        <w:gridCol w:w="1217"/>
      </w:tblGrid>
      <w:tr w:rsidR="001009DD" w:rsidRPr="00767BDF" w:rsidTr="005E5062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медицинские изделия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9D7D06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4B19">
              <w:rPr>
                <w:rFonts w:ascii="Times New Roman" w:hAnsi="Times New Roman"/>
                <w:b/>
                <w:sz w:val="24"/>
                <w:szCs w:val="24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</w:t>
            </w: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009D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611BD5" w:rsidRDefault="001009DD" w:rsidP="005E5062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11BD5">
              <w:rPr>
                <w:rFonts w:ascii="Times New Roman" w:hAnsi="Times New Roman" w:cs="Times New Roman"/>
                <w:b/>
                <w:lang w:eastAsia="ru-RU"/>
              </w:rPr>
              <w:t>Электрокардиограф 12 канальный с регистрацией ЭКГ в ручном и автоматическом режимах</w:t>
            </w:r>
          </w:p>
          <w:p w:rsidR="001009DD" w:rsidRPr="00611BD5" w:rsidRDefault="001009DD" w:rsidP="005E5062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611BD5" w:rsidRDefault="001009D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Основные функции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обеспечивает съем 6 или 12 отведений ЭКГ пациента в системе общепринятых стандартных отведений,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Кабрера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Франку и трех отведений ЭКГ по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Нэбу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одновременная печать 1,3,4,6 отведений ЭКГ в формате аналогично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отображаемому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на экране и 12 отведений поперек листа бумаги;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графического TFT дисплея позволяет просматривать ЭКГ в трех, четырех, шести или двенадцати отведениях одновременно;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записи при обнаружении аритмии и продление печати позволяет существенно экономить бумагу;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анализ ЭКГ в базовом комплекте и возможность контурного анализа (271 заключение, опция);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автоматический старт печати при наложении всех ЭКГ электродов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режим добавления ритма;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одновременной печати 12 отведений и протокола обследования на внешнем лазерном принтере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возможность проверки кабеля ЭКГ в составе электрокардиографа;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проб (периодическая печать), время наблюдения до 3 часов, интервал печати от 1 до 90 мин.;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одновременного и последовательного съема ЭКГ;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в ручном режиме с любым количеством электродов;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быстрого управления прибором 14-ю клавишами прямого действия;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режим записи ритма одного или трех отведений позволяет наблюдать изменения ритма сердца;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анализ ритма с построением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ритмограммы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гистограммы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скатерограммы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работы в составе комплекса для проведения нагрузочных проб (опция);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внутренней памяти на 500 ЭКГ с дальнейшей возможностью их вывода на печать;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снятия ЭКГ с детей (опция);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комбинированная алфавитно-цифровая и функциональная пленочная клавиатура;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наличие манипулятора упрощает работу с прибором;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настройка всех параметров под каждого пользователя (10 заданных пользовательских профилей);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подключения внешней памяти, внешней клавиатуры и лазерного принтера для одновременной печати 12 отведений ЭКГ и протокола обследований на бумаге формата А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proofErr w:type="gramEnd"/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передача ЭКГ по каналу GSM на центральный пульт (опция);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выход на ПК через COM, BLUETOOTH или USB-порт;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использования в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как рулонной бумаги 110 мм, так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бумаги;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печать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усредненных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(или типовых)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кардиокомплексов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 метками;</w:t>
            </w:r>
          </w:p>
          <w:p w:rsidR="001009DD" w:rsidRPr="00611BD5" w:rsidRDefault="001009DD" w:rsidP="005E506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дефибрилляции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РЕЖИМЫ РАБОТЫ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Ручной режим: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 ручном режиме печатаются те отведения, которые в данный момент отображает кардиограф на дисплее в том же масштабе.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Режим вывода информации на компьютер:</w:t>
            </w:r>
          </w:p>
          <w:p w:rsidR="001009DD" w:rsidRPr="00611BD5" w:rsidRDefault="001009DD" w:rsidP="005E506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USB-порт из внутренней памяти;</w:t>
            </w:r>
          </w:p>
          <w:p w:rsidR="001009DD" w:rsidRPr="00611BD5" w:rsidRDefault="001009DD" w:rsidP="005E506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 внешнюю FLASH-память;</w:t>
            </w:r>
          </w:p>
          <w:p w:rsidR="001009DD" w:rsidRPr="00611BD5" w:rsidRDefault="001009DD" w:rsidP="005E506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беспроводной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ввод через адаптер COM-BLUETOOTH;</w:t>
            </w:r>
          </w:p>
          <w:p w:rsidR="001009DD" w:rsidRPr="00611BD5" w:rsidRDefault="001009DD" w:rsidP="005E506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использовать ЭКГ в режиме компьютерного электрокардиографа с модулем COM-порта;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Питание электрокардиографа осуществляется 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  <w:p w:rsidR="001009DD" w:rsidRPr="00611BD5" w:rsidRDefault="001009DD" w:rsidP="005E506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сети переменного тока напряжением от 100 до 224В частотой 50Гц через сетевой адаптер, в том числе при отсутствии аккумуляторов или их неисправности;</w:t>
            </w:r>
          </w:p>
          <w:p w:rsidR="001009DD" w:rsidRPr="00611BD5" w:rsidRDefault="001009DD" w:rsidP="005E506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 сети постоянного тока от 12В до 16В (бортовая сеть автомобиля скорой помощи);</w:t>
            </w:r>
          </w:p>
          <w:p w:rsidR="001009DD" w:rsidRPr="00611BD5" w:rsidRDefault="001009DD" w:rsidP="005E5062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от встроенных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Li-ion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аккумуляторов (до 100 ЭКГ);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поставки: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Основной комплект поставки 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электрокардиографический с экраном 141 мм по диагонали;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кабель электродный;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блок сетевой;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комплект ЭКГ электродов;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гель электродный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термобумага 110 мм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30 м;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руководство по эксплуатации;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встроенный аккумулятор;</w:t>
            </w:r>
          </w:p>
          <w:p w:rsidR="001009DD" w:rsidRPr="00611BD5" w:rsidRDefault="001009DD" w:rsidP="005E5062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сумка.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Опции</w:t>
            </w:r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ПЭВМ на компакт-диске</w:t>
            </w:r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Термобумага в пачке 110мм100мм200листов</w:t>
            </w:r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</w:t>
            </w:r>
            <w:proofErr w:type="spellStart"/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СОМ-порта</w:t>
            </w:r>
            <w:proofErr w:type="spellEnd"/>
            <w:proofErr w:type="gramEnd"/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USB с кабелем</w:t>
            </w:r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Модуль GSM с кабелем</w:t>
            </w:r>
          </w:p>
          <w:p w:rsidR="001009DD" w:rsidRPr="00611BD5" w:rsidRDefault="001009DD" w:rsidP="005E5062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Система вакуумных электродов с принадлежностями.</w:t>
            </w:r>
          </w:p>
          <w:p w:rsidR="001009DD" w:rsidRPr="00611BD5" w:rsidRDefault="001009DD" w:rsidP="005E506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Ширина термобумаги 110 мм, тип бумаги: рулон или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Z-fold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бумага;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Размер экрана- 116х88 мм, с разрешающей способностью 640х480 точек;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 экрана: цветной TFT дисплей со светодиодной подсветкой;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Разрешение печати 8 точек/</w:t>
            </w:r>
            <w:proofErr w:type="gram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мм</w:t>
            </w:r>
            <w:proofErr w:type="gram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поперек бумаги и 64 точки/мм вдоль бумаги при скорости 25 мм/сек;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Скорость движения бумаги – 5; 10; 12.5; 25 и 50 мм/сек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Антитреморный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фильтр, фильтр сетевого напряжения и </w:t>
            </w:r>
            <w:proofErr w:type="spellStart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антидрейфовый</w:t>
            </w:r>
            <w:proofErr w:type="spellEnd"/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фильтр без искажения положения ST сегмента;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отключения и регулировки громкости звуковых сигналов R-зубца ЭКГ и клавиатуры;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ЧСС до 300 ударов в минуту;</w:t>
            </w:r>
          </w:p>
          <w:p w:rsidR="001009DD" w:rsidRPr="00611BD5" w:rsidRDefault="001009DD" w:rsidP="005E5062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11B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Возможность вывода на печать и на экран цифровой или буквенной информации;</w:t>
            </w:r>
          </w:p>
          <w:p w:rsidR="001009DD" w:rsidRPr="00611BD5" w:rsidRDefault="001009DD" w:rsidP="005E50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Pr="00767BDF" w:rsidRDefault="001009DD" w:rsidP="0010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600000,00</w:t>
            </w:r>
          </w:p>
        </w:tc>
      </w:tr>
      <w:tr w:rsidR="001009D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420AAE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F0632F" w:rsidRDefault="001009D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Pr="001C5735" w:rsidRDefault="001009DD" w:rsidP="005E50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Особенности: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Работать с устройством просто и удобно.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Устройство обладает незначительным объемом и массой, удобно для переноски. Энергопотребление устройства незначительно.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Отображение частоты пульса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Отображение формы импульса.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Индикация низкого напряжения: индикация низкого напряжения появляется перед тем, как устройство начнет работать неправильно по причине низкого напряжения.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Функция автоматического отключения питания: при выполнении устройством изменений, оно автоматически отключит питание в течение 5 секунд, если палец пациента не будет находиться в датчике для измерения.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Режим просмотра можно изменить.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 xml:space="preserve">Яркость экрана можно изменить. </w:t>
            </w:r>
          </w:p>
          <w:p w:rsidR="001009DD" w:rsidRPr="001C5735" w:rsidRDefault="001009DD" w:rsidP="005E5062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735">
              <w:rPr>
                <w:rFonts w:ascii="Arial" w:hAnsi="Arial" w:cs="Arial"/>
                <w:sz w:val="20"/>
                <w:szCs w:val="20"/>
              </w:rPr>
              <w:t>Значения SpO</w:t>
            </w:r>
            <w:r w:rsidRPr="001C573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C5735">
              <w:rPr>
                <w:rFonts w:ascii="Arial" w:hAnsi="Arial" w:cs="Arial"/>
                <w:sz w:val="20"/>
                <w:szCs w:val="20"/>
              </w:rPr>
              <w:t xml:space="preserve"> (степени насыщения кислородом гемоглобина крови пациента) и частоты пульса могут быть сохранены. </w:t>
            </w:r>
          </w:p>
          <w:p w:rsidR="001009DD" w:rsidRPr="001C5735" w:rsidRDefault="001009DD" w:rsidP="005E5062">
            <w:pPr>
              <w:pStyle w:val="a3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09DD" w:rsidRPr="001C5735" w:rsidRDefault="001009DD" w:rsidP="005E50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Область применения:</w:t>
            </w:r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Пульсоксиметр</w:t>
            </w:r>
            <w:proofErr w:type="spell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может применяться для определения насыщения кислородом гемоглобина крови человека и частоты сердечных сокращений по пальцу.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>Устройство применимо в домашних условиях, стационарах, в кислородных барах, общественных медицинских организациях, для проведения медосмотров при занятиях спортом (допускаются до или после занятий спортом.</w:t>
            </w:r>
            <w:proofErr w:type="gramEnd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рекомендуется проводить </w:t>
            </w:r>
            <w:r w:rsidRPr="001C57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обследования во время спортивных занятий), и т.д.</w:t>
            </w:r>
            <w:proofErr w:type="gramEnd"/>
          </w:p>
          <w:p w:rsidR="001009DD" w:rsidRPr="001C5735" w:rsidRDefault="001009DD" w:rsidP="005E50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5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Техническая характеристика:</w:t>
            </w:r>
          </w:p>
          <w:tbl>
            <w:tblPr>
              <w:tblW w:w="828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6"/>
              <w:gridCol w:w="3827"/>
              <w:gridCol w:w="4031"/>
            </w:tblGrid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 xml:space="preserve">Диапазон измерений </w:t>
                  </w: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SpO2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35% -100%</w:t>
                  </w:r>
                </w:p>
              </w:tc>
            </w:tr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Диапазон измерений пульса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ударов в минуту ~ 250 ударов в минуту</w:t>
                  </w:r>
                </w:p>
              </w:tc>
            </w:tr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Требования </w:t>
                  </w:r>
                  <w:proofErr w:type="gramStart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</w:t>
                  </w:r>
                  <w:proofErr w:type="gramEnd"/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батареи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sz w:val="20"/>
                      <w:szCs w:val="20"/>
                    </w:rPr>
                    <w:t>Две щелочные батарейки с характеристиками: (AAA)</w:t>
                  </w:r>
                </w:p>
              </w:tc>
            </w:tr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Объем памяти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 часа</w:t>
                  </w:r>
                </w:p>
              </w:tc>
            </w:tr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дисплея: 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светодиод</w:t>
                  </w:r>
                </w:p>
              </w:tc>
            </w:tr>
            <w:tr w:rsidR="001009DD" w:rsidRPr="001C5735" w:rsidTr="005E5062">
              <w:tc>
                <w:tcPr>
                  <w:tcW w:w="426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C573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Габариты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 менее</w:t>
                  </w:r>
                </w:p>
              </w:tc>
              <w:tc>
                <w:tcPr>
                  <w:tcW w:w="4031" w:type="dxa"/>
                  <w:shd w:val="clear" w:color="auto" w:fill="auto"/>
                </w:tcPr>
                <w:p w:rsidR="001009DD" w:rsidRPr="001C5735" w:rsidRDefault="001009DD" w:rsidP="005E506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57мм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31. 5мм </w:t>
                  </w:r>
                  <w:proofErr w:type="spellStart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x</w:t>
                  </w:r>
                  <w:proofErr w:type="spellEnd"/>
                  <w:r w:rsidRPr="0084358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30. 5мм</w:t>
                  </w:r>
                </w:p>
              </w:tc>
            </w:tr>
          </w:tbl>
          <w:p w:rsidR="001009DD" w:rsidRPr="00776EC3" w:rsidRDefault="001009DD" w:rsidP="005E5062">
            <w:pPr>
              <w:jc w:val="both"/>
              <w:rPr>
                <w:lang w:eastAsia="ru-RU"/>
              </w:rPr>
            </w:pPr>
            <w:r w:rsidRPr="00503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Гарантийное сервисное обслуживание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5039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37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9DD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Default="001009DD" w:rsidP="0010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9DD" w:rsidRDefault="001009DD" w:rsidP="0010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470000,00</w:t>
            </w:r>
          </w:p>
        </w:tc>
      </w:tr>
      <w:tr w:rsidR="001009DD" w:rsidRPr="00767BDF" w:rsidTr="005E5062">
        <w:trPr>
          <w:trHeight w:val="31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9DD" w:rsidRPr="00767BDF" w:rsidRDefault="001009D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DD" w:rsidRPr="00767BDF" w:rsidRDefault="001009D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DD" w:rsidRPr="00767BDF" w:rsidRDefault="001009DD" w:rsidP="005E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DD" w:rsidRPr="00767BDF" w:rsidRDefault="001009DD" w:rsidP="005E5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DD" w:rsidRPr="00767BDF" w:rsidRDefault="001009DD" w:rsidP="0010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1070000,00</w:t>
            </w:r>
          </w:p>
        </w:tc>
      </w:tr>
    </w:tbl>
    <w:p w:rsidR="008261F1" w:rsidRDefault="008261F1" w:rsidP="008261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z447"/>
      <w:r w:rsidRPr="00703591">
        <w:rPr>
          <w:rFonts w:ascii="Times New Roman" w:hAnsi="Times New Roman" w:cs="Times New Roman"/>
          <w:b/>
          <w:color w:val="000000"/>
          <w:sz w:val="24"/>
          <w:szCs w:val="24"/>
        </w:rPr>
        <w:t>    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448"/>
      <w:bookmarkEnd w:id="0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49"/>
      <w:bookmarkEnd w:id="1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50"/>
      <w:bookmarkEnd w:id="2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451"/>
      <w:bookmarkEnd w:id="3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452"/>
      <w:bookmarkEnd w:id="4"/>
      <w:r w:rsidRPr="007035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веб-портала</w:t>
      </w:r>
      <w:proofErr w:type="spell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"электронного правительства";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453"/>
      <w:bookmarkEnd w:id="5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03591">
        <w:rPr>
          <w:rFonts w:ascii="Times New Roman" w:hAnsi="Times New Roman" w:cs="Times New Roman"/>
          <w:color w:val="000000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454"/>
      <w:bookmarkEnd w:id="6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455"/>
      <w:bookmarkEnd w:id="7"/>
      <w:r w:rsidRPr="00703591">
        <w:rPr>
          <w:rFonts w:ascii="Times New Roman" w:hAnsi="Times New Roman" w:cs="Times New Roman"/>
          <w:color w:val="000000"/>
          <w:sz w:val="24"/>
          <w:szCs w:val="24"/>
        </w:rPr>
        <w:t xml:space="preserve">       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456"/>
      <w:bookmarkEnd w:id="8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703591" w:rsidRPr="00703591" w:rsidRDefault="00703591" w:rsidP="00703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457"/>
      <w:bookmarkEnd w:id="9"/>
      <w:r w:rsidRPr="00703591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10"/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863" w:rsidRDefault="002E3863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1C3404" w:rsidRDefault="001C3404" w:rsidP="00F16BD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08E" w:rsidRPr="0053308E" w:rsidRDefault="00FB17B4" w:rsidP="005A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 w:rsidR="001C3404" w:rsidRPr="00C018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Абдуллаев Д.О.</w:t>
      </w:r>
    </w:p>
    <w:sectPr w:rsidR="0053308E" w:rsidRPr="0053308E" w:rsidSect="00913497">
      <w:pgSz w:w="16838" w:h="11906" w:orient="landscape"/>
      <w:pgMar w:top="568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23F"/>
    <w:multiLevelType w:val="multilevel"/>
    <w:tmpl w:val="80E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68E9"/>
    <w:multiLevelType w:val="multilevel"/>
    <w:tmpl w:val="F61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17828"/>
    <w:multiLevelType w:val="multilevel"/>
    <w:tmpl w:val="DC4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528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523B7"/>
    <w:multiLevelType w:val="multilevel"/>
    <w:tmpl w:val="DDD8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B72A2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306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03F24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0332"/>
    <w:multiLevelType w:val="hybridMultilevel"/>
    <w:tmpl w:val="2A185D84"/>
    <w:lvl w:ilvl="0" w:tplc="E1587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C385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81D40"/>
    <w:multiLevelType w:val="hybridMultilevel"/>
    <w:tmpl w:val="2968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2EC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33917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9131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645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01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5BDF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44280"/>
    <w:multiLevelType w:val="hybridMultilevel"/>
    <w:tmpl w:val="CA6AD502"/>
    <w:lvl w:ilvl="0" w:tplc="64C44080">
      <w:start w:val="4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CB7FF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81F4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2301"/>
    <w:multiLevelType w:val="hybridMultilevel"/>
    <w:tmpl w:val="AFA8505E"/>
    <w:lvl w:ilvl="0" w:tplc="C074B11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A2AF6"/>
    <w:multiLevelType w:val="multilevel"/>
    <w:tmpl w:val="9DD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54DD0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972"/>
    <w:multiLevelType w:val="multilevel"/>
    <w:tmpl w:val="2E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50B65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21A78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50446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91015"/>
    <w:multiLevelType w:val="hybridMultilevel"/>
    <w:tmpl w:val="4DD0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06012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695E"/>
    <w:multiLevelType w:val="hybridMultilevel"/>
    <w:tmpl w:val="4BB0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3"/>
  </w:num>
  <w:num w:numId="5">
    <w:abstractNumId w:val="29"/>
  </w:num>
  <w:num w:numId="6">
    <w:abstractNumId w:val="7"/>
  </w:num>
  <w:num w:numId="7">
    <w:abstractNumId w:val="12"/>
  </w:num>
  <w:num w:numId="8">
    <w:abstractNumId w:val="28"/>
  </w:num>
  <w:num w:numId="9">
    <w:abstractNumId w:val="6"/>
  </w:num>
  <w:num w:numId="10">
    <w:abstractNumId w:val="19"/>
  </w:num>
  <w:num w:numId="11">
    <w:abstractNumId w:val="11"/>
  </w:num>
  <w:num w:numId="12">
    <w:abstractNumId w:val="24"/>
  </w:num>
  <w:num w:numId="13">
    <w:abstractNumId w:val="25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3"/>
  </w:num>
  <w:num w:numId="19">
    <w:abstractNumId w:val="26"/>
  </w:num>
  <w:num w:numId="20">
    <w:abstractNumId w:val="9"/>
  </w:num>
  <w:num w:numId="21">
    <w:abstractNumId w:val="20"/>
  </w:num>
  <w:num w:numId="22">
    <w:abstractNumId w:val="5"/>
  </w:num>
  <w:num w:numId="23">
    <w:abstractNumId w:val="10"/>
  </w:num>
  <w:num w:numId="24">
    <w:abstractNumId w:val="0"/>
  </w:num>
  <w:num w:numId="25">
    <w:abstractNumId w:val="4"/>
  </w:num>
  <w:num w:numId="26">
    <w:abstractNumId w:val="21"/>
  </w:num>
  <w:num w:numId="27">
    <w:abstractNumId w:val="2"/>
  </w:num>
  <w:num w:numId="28">
    <w:abstractNumId w:val="1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2EB"/>
    <w:rsid w:val="00044F00"/>
    <w:rsid w:val="00051947"/>
    <w:rsid w:val="00070A12"/>
    <w:rsid w:val="00070C35"/>
    <w:rsid w:val="0007189C"/>
    <w:rsid w:val="000733C2"/>
    <w:rsid w:val="00080A9A"/>
    <w:rsid w:val="00080D9A"/>
    <w:rsid w:val="00084062"/>
    <w:rsid w:val="0008526A"/>
    <w:rsid w:val="00094755"/>
    <w:rsid w:val="000B0DF7"/>
    <w:rsid w:val="000B2D68"/>
    <w:rsid w:val="000D401D"/>
    <w:rsid w:val="000D6F6E"/>
    <w:rsid w:val="000E2524"/>
    <w:rsid w:val="000E647B"/>
    <w:rsid w:val="000F02ED"/>
    <w:rsid w:val="000F03B5"/>
    <w:rsid w:val="000F1EDC"/>
    <w:rsid w:val="001009DD"/>
    <w:rsid w:val="00121F35"/>
    <w:rsid w:val="00135BC5"/>
    <w:rsid w:val="001362AA"/>
    <w:rsid w:val="00152FB8"/>
    <w:rsid w:val="00153B86"/>
    <w:rsid w:val="00170B37"/>
    <w:rsid w:val="00172B6D"/>
    <w:rsid w:val="00176015"/>
    <w:rsid w:val="00176CE7"/>
    <w:rsid w:val="001A2042"/>
    <w:rsid w:val="001A5118"/>
    <w:rsid w:val="001C00FC"/>
    <w:rsid w:val="001C3075"/>
    <w:rsid w:val="001C3404"/>
    <w:rsid w:val="001D59D0"/>
    <w:rsid w:val="001D5A8C"/>
    <w:rsid w:val="001D6ECF"/>
    <w:rsid w:val="001E1E57"/>
    <w:rsid w:val="0020605A"/>
    <w:rsid w:val="00213713"/>
    <w:rsid w:val="002140F5"/>
    <w:rsid w:val="00226D8D"/>
    <w:rsid w:val="00240632"/>
    <w:rsid w:val="00246E90"/>
    <w:rsid w:val="0026195E"/>
    <w:rsid w:val="00265895"/>
    <w:rsid w:val="00280B05"/>
    <w:rsid w:val="00281777"/>
    <w:rsid w:val="002867C5"/>
    <w:rsid w:val="00292DCC"/>
    <w:rsid w:val="002949A5"/>
    <w:rsid w:val="002B1D59"/>
    <w:rsid w:val="002B518C"/>
    <w:rsid w:val="002C6D6D"/>
    <w:rsid w:val="002C72EB"/>
    <w:rsid w:val="002D0CF9"/>
    <w:rsid w:val="002D2C88"/>
    <w:rsid w:val="002E3863"/>
    <w:rsid w:val="002E4F9A"/>
    <w:rsid w:val="002F5D01"/>
    <w:rsid w:val="00302E8D"/>
    <w:rsid w:val="00306006"/>
    <w:rsid w:val="00306674"/>
    <w:rsid w:val="00314059"/>
    <w:rsid w:val="00314C65"/>
    <w:rsid w:val="0035429B"/>
    <w:rsid w:val="00367156"/>
    <w:rsid w:val="003724A3"/>
    <w:rsid w:val="003841B0"/>
    <w:rsid w:val="00385941"/>
    <w:rsid w:val="00394E90"/>
    <w:rsid w:val="0039756C"/>
    <w:rsid w:val="003C6806"/>
    <w:rsid w:val="003C6FBA"/>
    <w:rsid w:val="003D1D81"/>
    <w:rsid w:val="003E15E4"/>
    <w:rsid w:val="003E1697"/>
    <w:rsid w:val="003E6810"/>
    <w:rsid w:val="003F56C6"/>
    <w:rsid w:val="0040050F"/>
    <w:rsid w:val="00403E37"/>
    <w:rsid w:val="00453871"/>
    <w:rsid w:val="00453AD2"/>
    <w:rsid w:val="004670C6"/>
    <w:rsid w:val="00490A26"/>
    <w:rsid w:val="004A2EBC"/>
    <w:rsid w:val="004A3036"/>
    <w:rsid w:val="004A4AC4"/>
    <w:rsid w:val="004C0768"/>
    <w:rsid w:val="004D32BE"/>
    <w:rsid w:val="004F01AC"/>
    <w:rsid w:val="004F1406"/>
    <w:rsid w:val="00507459"/>
    <w:rsid w:val="00520CEE"/>
    <w:rsid w:val="00521653"/>
    <w:rsid w:val="00524AED"/>
    <w:rsid w:val="00531EBB"/>
    <w:rsid w:val="00532506"/>
    <w:rsid w:val="0053308E"/>
    <w:rsid w:val="005520C4"/>
    <w:rsid w:val="00576210"/>
    <w:rsid w:val="00593E7B"/>
    <w:rsid w:val="00595C30"/>
    <w:rsid w:val="00596D38"/>
    <w:rsid w:val="005A6A07"/>
    <w:rsid w:val="005B0FCA"/>
    <w:rsid w:val="005C1476"/>
    <w:rsid w:val="005D1850"/>
    <w:rsid w:val="005D375D"/>
    <w:rsid w:val="005D5829"/>
    <w:rsid w:val="005E78CF"/>
    <w:rsid w:val="005F7618"/>
    <w:rsid w:val="00601A57"/>
    <w:rsid w:val="00610733"/>
    <w:rsid w:val="006466D6"/>
    <w:rsid w:val="00650A24"/>
    <w:rsid w:val="00652855"/>
    <w:rsid w:val="00656341"/>
    <w:rsid w:val="006576B4"/>
    <w:rsid w:val="006635CE"/>
    <w:rsid w:val="0066742E"/>
    <w:rsid w:val="00675259"/>
    <w:rsid w:val="006939ED"/>
    <w:rsid w:val="00694123"/>
    <w:rsid w:val="006B6817"/>
    <w:rsid w:val="006E5110"/>
    <w:rsid w:val="006F192C"/>
    <w:rsid w:val="006F60B1"/>
    <w:rsid w:val="006F6B5B"/>
    <w:rsid w:val="00703591"/>
    <w:rsid w:val="00704579"/>
    <w:rsid w:val="00704E57"/>
    <w:rsid w:val="00725BA9"/>
    <w:rsid w:val="00746B1B"/>
    <w:rsid w:val="00747643"/>
    <w:rsid w:val="007477BB"/>
    <w:rsid w:val="00756B81"/>
    <w:rsid w:val="00756E53"/>
    <w:rsid w:val="00764953"/>
    <w:rsid w:val="00767533"/>
    <w:rsid w:val="00774666"/>
    <w:rsid w:val="007979B5"/>
    <w:rsid w:val="007A5443"/>
    <w:rsid w:val="007B3362"/>
    <w:rsid w:val="007B692F"/>
    <w:rsid w:val="007C2A17"/>
    <w:rsid w:val="007C6990"/>
    <w:rsid w:val="007D4CCC"/>
    <w:rsid w:val="007F429F"/>
    <w:rsid w:val="007F50DE"/>
    <w:rsid w:val="00801F2D"/>
    <w:rsid w:val="00804BCD"/>
    <w:rsid w:val="00807766"/>
    <w:rsid w:val="00810AA7"/>
    <w:rsid w:val="0082281D"/>
    <w:rsid w:val="00824716"/>
    <w:rsid w:val="008261F1"/>
    <w:rsid w:val="00830775"/>
    <w:rsid w:val="0085123E"/>
    <w:rsid w:val="00851F3C"/>
    <w:rsid w:val="0085759A"/>
    <w:rsid w:val="00864EAD"/>
    <w:rsid w:val="00866E6A"/>
    <w:rsid w:val="00872704"/>
    <w:rsid w:val="00873206"/>
    <w:rsid w:val="0089554D"/>
    <w:rsid w:val="008B6DD1"/>
    <w:rsid w:val="008E6370"/>
    <w:rsid w:val="00901C6E"/>
    <w:rsid w:val="0090427D"/>
    <w:rsid w:val="00904EEE"/>
    <w:rsid w:val="00913497"/>
    <w:rsid w:val="00914C35"/>
    <w:rsid w:val="00923932"/>
    <w:rsid w:val="009276EC"/>
    <w:rsid w:val="00930B2C"/>
    <w:rsid w:val="0094112F"/>
    <w:rsid w:val="00954923"/>
    <w:rsid w:val="00971CA9"/>
    <w:rsid w:val="00984A01"/>
    <w:rsid w:val="0099149D"/>
    <w:rsid w:val="00997127"/>
    <w:rsid w:val="009A1D3C"/>
    <w:rsid w:val="009A1E74"/>
    <w:rsid w:val="009A30AE"/>
    <w:rsid w:val="009A455C"/>
    <w:rsid w:val="009B2FF7"/>
    <w:rsid w:val="009B3E6C"/>
    <w:rsid w:val="009C1651"/>
    <w:rsid w:val="009D44BA"/>
    <w:rsid w:val="009F431C"/>
    <w:rsid w:val="009F46EC"/>
    <w:rsid w:val="00A14257"/>
    <w:rsid w:val="00A17F70"/>
    <w:rsid w:val="00A23AC3"/>
    <w:rsid w:val="00A26880"/>
    <w:rsid w:val="00A357EB"/>
    <w:rsid w:val="00A4085A"/>
    <w:rsid w:val="00A40F00"/>
    <w:rsid w:val="00A41459"/>
    <w:rsid w:val="00A52618"/>
    <w:rsid w:val="00A55B6F"/>
    <w:rsid w:val="00A60FD8"/>
    <w:rsid w:val="00A62B1E"/>
    <w:rsid w:val="00A62F0F"/>
    <w:rsid w:val="00A71F17"/>
    <w:rsid w:val="00A73820"/>
    <w:rsid w:val="00A812AF"/>
    <w:rsid w:val="00A81CA7"/>
    <w:rsid w:val="00A95CC1"/>
    <w:rsid w:val="00A97CD0"/>
    <w:rsid w:val="00AA1B57"/>
    <w:rsid w:val="00AC208E"/>
    <w:rsid w:val="00AF1615"/>
    <w:rsid w:val="00AF78F6"/>
    <w:rsid w:val="00B000DA"/>
    <w:rsid w:val="00B0046F"/>
    <w:rsid w:val="00B023D3"/>
    <w:rsid w:val="00B04279"/>
    <w:rsid w:val="00B05CEE"/>
    <w:rsid w:val="00B106C1"/>
    <w:rsid w:val="00B149D0"/>
    <w:rsid w:val="00B171A1"/>
    <w:rsid w:val="00B54B92"/>
    <w:rsid w:val="00B6057E"/>
    <w:rsid w:val="00B6157D"/>
    <w:rsid w:val="00B707AF"/>
    <w:rsid w:val="00B72873"/>
    <w:rsid w:val="00B943F7"/>
    <w:rsid w:val="00B94824"/>
    <w:rsid w:val="00BA5AB5"/>
    <w:rsid w:val="00BB683D"/>
    <w:rsid w:val="00BC0D51"/>
    <w:rsid w:val="00BC18EF"/>
    <w:rsid w:val="00BC3186"/>
    <w:rsid w:val="00BD169B"/>
    <w:rsid w:val="00BF091B"/>
    <w:rsid w:val="00C018E2"/>
    <w:rsid w:val="00C155CC"/>
    <w:rsid w:val="00C17E3C"/>
    <w:rsid w:val="00C217F9"/>
    <w:rsid w:val="00C23AD0"/>
    <w:rsid w:val="00C23E71"/>
    <w:rsid w:val="00C33F11"/>
    <w:rsid w:val="00C41BB2"/>
    <w:rsid w:val="00C42781"/>
    <w:rsid w:val="00C440C5"/>
    <w:rsid w:val="00C51CAC"/>
    <w:rsid w:val="00C51FD0"/>
    <w:rsid w:val="00C55859"/>
    <w:rsid w:val="00C57E95"/>
    <w:rsid w:val="00C607C7"/>
    <w:rsid w:val="00C630C9"/>
    <w:rsid w:val="00C6715E"/>
    <w:rsid w:val="00C86A93"/>
    <w:rsid w:val="00C91472"/>
    <w:rsid w:val="00C9349F"/>
    <w:rsid w:val="00C97198"/>
    <w:rsid w:val="00C977FC"/>
    <w:rsid w:val="00CB0289"/>
    <w:rsid w:val="00CD5CD7"/>
    <w:rsid w:val="00CE3909"/>
    <w:rsid w:val="00CE6726"/>
    <w:rsid w:val="00CF17B8"/>
    <w:rsid w:val="00CF4518"/>
    <w:rsid w:val="00D21B36"/>
    <w:rsid w:val="00D226C7"/>
    <w:rsid w:val="00D268E2"/>
    <w:rsid w:val="00D429CA"/>
    <w:rsid w:val="00D53311"/>
    <w:rsid w:val="00D53CCB"/>
    <w:rsid w:val="00D54A44"/>
    <w:rsid w:val="00D57D3C"/>
    <w:rsid w:val="00D755AB"/>
    <w:rsid w:val="00D8394A"/>
    <w:rsid w:val="00D904B8"/>
    <w:rsid w:val="00DA327E"/>
    <w:rsid w:val="00DA3D98"/>
    <w:rsid w:val="00DD48D8"/>
    <w:rsid w:val="00DD7C6D"/>
    <w:rsid w:val="00DE1997"/>
    <w:rsid w:val="00E10C19"/>
    <w:rsid w:val="00E21D21"/>
    <w:rsid w:val="00E21DB0"/>
    <w:rsid w:val="00E23A94"/>
    <w:rsid w:val="00E2595D"/>
    <w:rsid w:val="00E31538"/>
    <w:rsid w:val="00E44D0C"/>
    <w:rsid w:val="00E50FE0"/>
    <w:rsid w:val="00E65C6F"/>
    <w:rsid w:val="00E72BAA"/>
    <w:rsid w:val="00E75920"/>
    <w:rsid w:val="00E8022E"/>
    <w:rsid w:val="00E936BE"/>
    <w:rsid w:val="00E9383E"/>
    <w:rsid w:val="00EA4515"/>
    <w:rsid w:val="00EB4273"/>
    <w:rsid w:val="00EC3E03"/>
    <w:rsid w:val="00ED0279"/>
    <w:rsid w:val="00EE66C9"/>
    <w:rsid w:val="00EF1A3F"/>
    <w:rsid w:val="00F06DB0"/>
    <w:rsid w:val="00F12B99"/>
    <w:rsid w:val="00F14BEE"/>
    <w:rsid w:val="00F15223"/>
    <w:rsid w:val="00F16BDE"/>
    <w:rsid w:val="00F211EF"/>
    <w:rsid w:val="00F3091B"/>
    <w:rsid w:val="00F33CD4"/>
    <w:rsid w:val="00F36DF3"/>
    <w:rsid w:val="00F50F75"/>
    <w:rsid w:val="00F65FEC"/>
    <w:rsid w:val="00F66244"/>
    <w:rsid w:val="00F663E0"/>
    <w:rsid w:val="00F71983"/>
    <w:rsid w:val="00F844E0"/>
    <w:rsid w:val="00F96204"/>
    <w:rsid w:val="00F9689C"/>
    <w:rsid w:val="00FA3398"/>
    <w:rsid w:val="00FA5922"/>
    <w:rsid w:val="00FB17B4"/>
    <w:rsid w:val="00FB7D54"/>
    <w:rsid w:val="00FC20CF"/>
    <w:rsid w:val="00FC43AD"/>
    <w:rsid w:val="00FE13F4"/>
    <w:rsid w:val="00FF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B"/>
    <w:pPr>
      <w:ind w:left="720"/>
      <w:contextualSpacing/>
    </w:pPr>
  </w:style>
  <w:style w:type="table" w:styleId="a4">
    <w:name w:val="Table Grid"/>
    <w:basedOn w:val="a1"/>
    <w:uiPriority w:val="59"/>
    <w:rsid w:val="00B6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7C2A1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C2A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2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1E5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1E57"/>
    <w:rPr>
      <w:color w:val="800080"/>
      <w:u w:val="single"/>
    </w:rPr>
  </w:style>
  <w:style w:type="paragraph" w:customStyle="1" w:styleId="xl64">
    <w:name w:val="xl6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1E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1E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1E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1E5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1E1E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D71A-52ED-4B27-9667-DDF1514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уркен</dc:creator>
  <cp:lastModifiedBy>уркен</cp:lastModifiedBy>
  <cp:revision>221</cp:revision>
  <cp:lastPrinted>2020-03-26T05:44:00Z</cp:lastPrinted>
  <dcterms:created xsi:type="dcterms:W3CDTF">2018-02-13T05:15:00Z</dcterms:created>
  <dcterms:modified xsi:type="dcterms:W3CDTF">2020-06-29T02:59:00Z</dcterms:modified>
</cp:coreProperties>
</file>