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A34886" w:rsidRDefault="006C25BA" w:rsidP="006C25BA">
      <w:pPr>
        <w:jc w:val="right"/>
        <w:rPr>
          <w:rFonts w:ascii="Times New Roman" w:hAnsi="Times New Roman" w:cs="Times New Roman"/>
          <w:b/>
          <w:sz w:val="24"/>
          <w:szCs w:val="24"/>
          <w:lang w:val="kk-KZ"/>
        </w:rPr>
      </w:pPr>
      <w:r w:rsidRPr="00A34886">
        <w:rPr>
          <w:rFonts w:ascii="Times New Roman" w:hAnsi="Times New Roman" w:cs="Times New Roman"/>
          <w:b/>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A34886" w:rsidRDefault="006C25BA" w:rsidP="006C25BA">
      <w:pPr>
        <w:spacing w:line="240" w:lineRule="auto"/>
        <w:contextualSpacing/>
        <w:jc w:val="right"/>
        <w:rPr>
          <w:rFonts w:ascii="Times New Roman" w:hAnsi="Times New Roman" w:cs="Times New Roman"/>
          <w:b/>
          <w:sz w:val="24"/>
          <w:szCs w:val="24"/>
        </w:rPr>
      </w:pPr>
      <w:r w:rsidRPr="00A34886">
        <w:rPr>
          <w:rFonts w:ascii="Times New Roman" w:hAnsi="Times New Roman" w:cs="Times New Roman"/>
          <w:b/>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Управления здравоохранения акимата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Костанайского областа</w:t>
      </w:r>
    </w:p>
    <w:p w:rsidR="006C25BA" w:rsidRPr="00C26988" w:rsidRDefault="00546AFF" w:rsidP="006C25BA">
      <w:pPr>
        <w:spacing w:line="240" w:lineRule="auto"/>
        <w:contextualSpacing/>
        <w:jc w:val="right"/>
        <w:rPr>
          <w:rFonts w:ascii="Times New Roman" w:hAnsi="Times New Roman" w:cs="Times New Roman"/>
          <w:b/>
          <w:sz w:val="24"/>
          <w:szCs w:val="24"/>
        </w:rPr>
      </w:pPr>
      <w:r w:rsidRPr="00C26988">
        <w:rPr>
          <w:rFonts w:ascii="Times New Roman" w:hAnsi="Times New Roman" w:cs="Times New Roman"/>
          <w:b/>
          <w:sz w:val="24"/>
          <w:szCs w:val="24"/>
        </w:rPr>
        <w:t>от «</w:t>
      </w:r>
      <w:r w:rsidR="00A34886" w:rsidRPr="00C26988">
        <w:rPr>
          <w:rFonts w:ascii="Times New Roman" w:hAnsi="Times New Roman" w:cs="Times New Roman"/>
          <w:b/>
          <w:sz w:val="24"/>
          <w:szCs w:val="24"/>
        </w:rPr>
        <w:t>28</w:t>
      </w:r>
      <w:r w:rsidR="006C25BA" w:rsidRPr="00C26988">
        <w:rPr>
          <w:rFonts w:ascii="Times New Roman" w:hAnsi="Times New Roman" w:cs="Times New Roman"/>
          <w:b/>
          <w:sz w:val="24"/>
          <w:szCs w:val="24"/>
        </w:rPr>
        <w:t xml:space="preserve">» </w:t>
      </w:r>
      <w:r w:rsidR="00A34886" w:rsidRPr="00C26988">
        <w:rPr>
          <w:rFonts w:ascii="Times New Roman" w:hAnsi="Times New Roman" w:cs="Times New Roman"/>
          <w:b/>
          <w:sz w:val="24"/>
          <w:szCs w:val="24"/>
        </w:rPr>
        <w:t>декабря</w:t>
      </w:r>
      <w:r w:rsidR="006C25BA" w:rsidRPr="00C26988">
        <w:rPr>
          <w:rFonts w:ascii="Times New Roman" w:hAnsi="Times New Roman" w:cs="Times New Roman"/>
          <w:b/>
          <w:sz w:val="24"/>
          <w:szCs w:val="24"/>
        </w:rPr>
        <w:t xml:space="preserve"> 20</w:t>
      </w:r>
      <w:r w:rsidR="00D4267F" w:rsidRPr="00C26988">
        <w:rPr>
          <w:rFonts w:ascii="Times New Roman" w:hAnsi="Times New Roman" w:cs="Times New Roman"/>
          <w:b/>
          <w:sz w:val="24"/>
          <w:szCs w:val="24"/>
        </w:rPr>
        <w:t>20</w:t>
      </w:r>
      <w:r w:rsidR="006C25BA" w:rsidRPr="00C26988">
        <w:rPr>
          <w:rFonts w:ascii="Times New Roman" w:hAnsi="Times New Roman" w:cs="Times New Roman"/>
          <w:b/>
          <w:sz w:val="24"/>
          <w:szCs w:val="24"/>
        </w:rPr>
        <w:t xml:space="preserve"> года № </w:t>
      </w:r>
      <w:r w:rsidR="00C26988" w:rsidRPr="00C26988">
        <w:rPr>
          <w:rFonts w:ascii="Times New Roman" w:hAnsi="Times New Roman" w:cs="Times New Roman"/>
          <w:b/>
          <w:sz w:val="24"/>
          <w:szCs w:val="24"/>
        </w:rPr>
        <w:t>17</w:t>
      </w:r>
      <w:r w:rsidR="002179AB">
        <w:rPr>
          <w:rFonts w:ascii="Times New Roman" w:hAnsi="Times New Roman" w:cs="Times New Roman"/>
          <w:b/>
          <w:sz w:val="24"/>
          <w:szCs w:val="24"/>
        </w:rPr>
        <w:t>1</w:t>
      </w:r>
      <w:r w:rsidR="006C25BA" w:rsidRPr="00C26988">
        <w:rPr>
          <w:rFonts w:ascii="Times New Roman" w:hAnsi="Times New Roman" w:cs="Times New Roman"/>
          <w:b/>
          <w:sz w:val="24"/>
          <w:szCs w:val="24"/>
        </w:rPr>
        <w:t xml:space="preserve"> -П</w:t>
      </w:r>
    </w:p>
    <w:p w:rsidR="006C25BA" w:rsidRPr="00A34886" w:rsidRDefault="007920EE" w:rsidP="006C25BA">
      <w:pPr>
        <w:spacing w:line="240" w:lineRule="auto"/>
        <w:contextualSpacing/>
        <w:jc w:val="right"/>
        <w:rPr>
          <w:rFonts w:ascii="Times New Roman" w:hAnsi="Times New Roman" w:cs="Times New Roman"/>
          <w:sz w:val="24"/>
          <w:szCs w:val="24"/>
          <w:lang w:val="kk-KZ"/>
        </w:rPr>
      </w:pPr>
      <w:r w:rsidRPr="00A34886">
        <w:rPr>
          <w:rFonts w:ascii="Times New Roman" w:hAnsi="Times New Roman" w:cs="Times New Roman"/>
          <w:sz w:val="24"/>
          <w:szCs w:val="24"/>
          <w:lang w:val="kk-KZ"/>
        </w:rPr>
        <w:t>Главный врач</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__________________</w:t>
      </w:r>
      <w:r w:rsidR="00A34886">
        <w:rPr>
          <w:rFonts w:ascii="Times New Roman" w:hAnsi="Times New Roman" w:cs="Times New Roman"/>
          <w:sz w:val="24"/>
          <w:szCs w:val="24"/>
        </w:rPr>
        <w:t xml:space="preserve"> </w:t>
      </w:r>
      <w:r w:rsidRPr="006C25BA">
        <w:rPr>
          <w:rFonts w:ascii="Times New Roman" w:hAnsi="Times New Roman" w:cs="Times New Roman"/>
          <w:sz w:val="24"/>
          <w:szCs w:val="24"/>
        </w:rPr>
        <w:t>Абдуллаев Д.О.</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A34886" w:rsidRPr="006C25BA" w:rsidRDefault="00A34886" w:rsidP="006C25BA">
      <w:pPr>
        <w:spacing w:line="240" w:lineRule="auto"/>
        <w:contextualSpacing/>
        <w:jc w:val="center"/>
        <w:rPr>
          <w:rFonts w:ascii="Times New Roman" w:hAnsi="Times New Roman" w:cs="Times New Roman"/>
          <w:b/>
          <w:sz w:val="24"/>
          <w:szCs w:val="24"/>
        </w:rPr>
      </w:pPr>
    </w:p>
    <w:p w:rsidR="00A34886" w:rsidRPr="00A34886" w:rsidRDefault="00A34886" w:rsidP="00A34886">
      <w:pPr>
        <w:jc w:val="center"/>
        <w:rPr>
          <w:rFonts w:ascii="Times New Roman" w:eastAsia="Calibri" w:hAnsi="Times New Roman" w:cs="Times New Roman"/>
          <w:b/>
        </w:rPr>
      </w:pPr>
      <w:r w:rsidRPr="00A34886">
        <w:rPr>
          <w:rFonts w:ascii="Times New Roman" w:eastAsia="Calibri" w:hAnsi="Times New Roman" w:cs="Times New Roman"/>
          <w:b/>
          <w:bCs/>
        </w:rPr>
        <w:t>для закупа</w:t>
      </w:r>
      <w:r w:rsidRPr="00A34886">
        <w:rPr>
          <w:rFonts w:ascii="Times New Roman" w:eastAsia="Calibri" w:hAnsi="Times New Roman" w:cs="Times New Roman"/>
          <w:b/>
        </w:rPr>
        <w:t xml:space="preserve"> медицинских изделий (морозильник сверхнизкой температуры).</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медицинск</w:t>
      </w:r>
      <w:r w:rsidR="00A7039F">
        <w:rPr>
          <w:rFonts w:ascii="Times New Roman" w:hAnsi="Times New Roman" w:cs="Times New Roman"/>
          <w:sz w:val="24"/>
          <w:szCs w:val="24"/>
        </w:rPr>
        <w:t>ие</w:t>
      </w:r>
      <w:r>
        <w:rPr>
          <w:rFonts w:ascii="Times New Roman" w:hAnsi="Times New Roman" w:cs="Times New Roman"/>
          <w:sz w:val="24"/>
          <w:szCs w:val="24"/>
        </w:rPr>
        <w:t xml:space="preserve"> </w:t>
      </w:r>
      <w:r w:rsidR="00A7039F">
        <w:rPr>
          <w:rFonts w:ascii="Times New Roman" w:hAnsi="Times New Roman" w:cs="Times New Roman"/>
          <w:sz w:val="24"/>
          <w:szCs w:val="24"/>
        </w:rPr>
        <w:t xml:space="preserve">изделия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 xml:space="preserve">Заказчик и организатор </w:t>
      </w:r>
      <w:r w:rsidR="00A34886">
        <w:rPr>
          <w:rFonts w:ascii="Times New Roman" w:eastAsia="Calibri" w:hAnsi="Times New Roman" w:cs="Times New Roman"/>
          <w:b/>
          <w:spacing w:val="6"/>
          <w:sz w:val="24"/>
          <w:szCs w:val="24"/>
        </w:rPr>
        <w:t>тендера</w:t>
      </w:r>
      <w:r w:rsidRPr="002E146F">
        <w:rPr>
          <w:rFonts w:ascii="Times New Roman" w:eastAsia="Calibri" w:hAnsi="Times New Roman" w:cs="Times New Roman"/>
          <w:b/>
          <w:spacing w:val="6"/>
          <w:sz w:val="24"/>
          <w:szCs w:val="24"/>
        </w:rPr>
        <w:t xml:space="preserve">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Качарская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Костанайская область, </w:t>
      </w:r>
      <w:r w:rsidRPr="002E146F">
        <w:rPr>
          <w:rFonts w:ascii="Times New Roman" w:eastAsia="Calibri" w:hAnsi="Times New Roman" w:cs="Times New Roman"/>
          <w:sz w:val="24"/>
          <w:szCs w:val="24"/>
        </w:rPr>
        <w:t>г.</w:t>
      </w:r>
      <w:r w:rsidR="00135398" w:rsidRPr="002E146F">
        <w:rPr>
          <w:rFonts w:ascii="Times New Roman" w:hAnsi="Times New Roman" w:cs="Times New Roman"/>
          <w:sz w:val="24"/>
          <w:szCs w:val="24"/>
        </w:rPr>
        <w:t>Рудный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00B83FB9">
        <w:rPr>
          <w:rFonts w:ascii="Times New Roman" w:hAnsi="Times New Roman" w:cs="Times New Roman"/>
          <w:sz w:val="24"/>
          <w:szCs w:val="24"/>
          <w:lang w:val="kk-KZ"/>
        </w:rPr>
        <w:t>медицинские</w:t>
      </w:r>
      <w:r w:rsidRPr="002E146F">
        <w:rPr>
          <w:rFonts w:ascii="Times New Roman" w:hAnsi="Times New Roman" w:cs="Times New Roman"/>
          <w:sz w:val="24"/>
          <w:szCs w:val="24"/>
          <w:lang w:val="kk-KZ"/>
        </w:rPr>
        <w:t xml:space="preserve"> </w:t>
      </w:r>
      <w:r w:rsidR="00B83FB9">
        <w:rPr>
          <w:rFonts w:ascii="Times New Roman" w:hAnsi="Times New Roman" w:cs="Times New Roman"/>
          <w:sz w:val="24"/>
          <w:szCs w:val="24"/>
          <w:lang w:val="kk-KZ"/>
        </w:rPr>
        <w:t>изделия</w:t>
      </w:r>
      <w:r w:rsidRPr="002E146F">
        <w:rPr>
          <w:rFonts w:ascii="Times New Roman" w:eastAsia="Calibri" w:hAnsi="Times New Roman" w:cs="Times New Roman"/>
          <w:sz w:val="24"/>
          <w:szCs w:val="24"/>
        </w:rPr>
        <w:t xml:space="preserve"> (далее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Перечень закупаемой медицинск</w:t>
      </w:r>
      <w:r w:rsidR="00B83FB9">
        <w:rPr>
          <w:rFonts w:ascii="Times New Roman" w:hAnsi="Times New Roman" w:cs="Times New Roman"/>
          <w:sz w:val="24"/>
          <w:szCs w:val="24"/>
        </w:rPr>
        <w:t>ие</w:t>
      </w:r>
      <w:r>
        <w:rPr>
          <w:rFonts w:ascii="Times New Roman" w:hAnsi="Times New Roman" w:cs="Times New Roman"/>
          <w:sz w:val="24"/>
          <w:szCs w:val="24"/>
        </w:rPr>
        <w:t xml:space="preserve"> </w:t>
      </w:r>
      <w:r w:rsidR="00B83FB9">
        <w:rPr>
          <w:rFonts w:ascii="Times New Roman" w:hAnsi="Times New Roman" w:cs="Times New Roman"/>
          <w:sz w:val="24"/>
          <w:szCs w:val="24"/>
        </w:rPr>
        <w:t>изделия</w:t>
      </w:r>
      <w:r>
        <w:rPr>
          <w:rFonts w:ascii="Times New Roman" w:hAnsi="Times New Roman" w:cs="Times New Roman"/>
          <w:sz w:val="24"/>
          <w:szCs w:val="24"/>
        </w:rPr>
        <w:t xml:space="preserve"> указана в </w:t>
      </w:r>
      <w:r w:rsidRPr="00A34886">
        <w:rPr>
          <w:rFonts w:ascii="Times New Roman" w:hAnsi="Times New Roman" w:cs="Times New Roman"/>
          <w:b/>
          <w:sz w:val="24"/>
          <w:szCs w:val="24"/>
        </w:rPr>
        <w:t>приложени</w:t>
      </w:r>
      <w:r w:rsidR="00A34886">
        <w:rPr>
          <w:rFonts w:ascii="Times New Roman" w:hAnsi="Times New Roman" w:cs="Times New Roman"/>
          <w:b/>
          <w:sz w:val="24"/>
          <w:szCs w:val="24"/>
        </w:rPr>
        <w:t>и</w:t>
      </w:r>
      <w:r w:rsidRPr="00A34886">
        <w:rPr>
          <w:rFonts w:ascii="Times New Roman" w:hAnsi="Times New Roman" w:cs="Times New Roman"/>
          <w:b/>
          <w:sz w:val="24"/>
          <w:szCs w:val="24"/>
        </w:rPr>
        <w:t xml:space="preserve"> №1</w:t>
      </w:r>
      <w:r>
        <w:rPr>
          <w:rFonts w:ascii="Times New Roman" w:hAnsi="Times New Roman" w:cs="Times New Roman"/>
          <w:sz w:val="24"/>
          <w:szCs w:val="24"/>
        </w:rPr>
        <w:t xml:space="preserve"> к настоящей тендерной документации. Техническая спецификация закупаемой медицинской техники указана в </w:t>
      </w:r>
      <w:r w:rsidRPr="00504FF5">
        <w:rPr>
          <w:rFonts w:ascii="Times New Roman" w:hAnsi="Times New Roman" w:cs="Times New Roman"/>
          <w:b/>
          <w:sz w:val="24"/>
          <w:szCs w:val="24"/>
        </w:rPr>
        <w:t>приложение №2</w:t>
      </w:r>
      <w:r>
        <w:rPr>
          <w:rFonts w:ascii="Times New Roman" w:hAnsi="Times New Roman" w:cs="Times New Roman"/>
          <w:sz w:val="24"/>
          <w:szCs w:val="24"/>
        </w:rPr>
        <w:t xml:space="preserve">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r w:rsidR="00923852" w:rsidRPr="002E146F">
        <w:rPr>
          <w:rFonts w:ascii="Times New Roman" w:hAnsi="Times New Roman" w:cs="Times New Roman"/>
          <w:sz w:val="24"/>
          <w:szCs w:val="24"/>
        </w:rPr>
        <w:t>Качарская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D4267F">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w:t>
      </w:r>
      <w:r w:rsidRPr="00B57880">
        <w:rPr>
          <w:rFonts w:ascii="Times New Roman" w:hAnsi="Times New Roman" w:cs="Times New Roman"/>
          <w:b/>
          <w:sz w:val="24"/>
          <w:szCs w:val="24"/>
        </w:rPr>
        <w:t xml:space="preserve">объеме </w:t>
      </w:r>
      <w:r w:rsidR="00D26D76">
        <w:rPr>
          <w:rFonts w:ascii="Times New Roman" w:hAnsi="Times New Roman" w:cs="Times New Roman"/>
          <w:b/>
          <w:sz w:val="24"/>
          <w:szCs w:val="24"/>
        </w:rPr>
        <w:t>1</w:t>
      </w:r>
      <w:r w:rsidRPr="00B57880">
        <w:rPr>
          <w:rFonts w:ascii="Times New Roman" w:hAnsi="Times New Roman" w:cs="Times New Roman"/>
          <w:b/>
          <w:sz w:val="24"/>
          <w:szCs w:val="24"/>
        </w:rPr>
        <w:t xml:space="preserve"> шт. выделенная</w:t>
      </w:r>
      <w:r w:rsidRPr="00AD151B">
        <w:rPr>
          <w:rFonts w:ascii="Times New Roman" w:hAnsi="Times New Roman" w:cs="Times New Roman"/>
          <w:sz w:val="24"/>
          <w:szCs w:val="24"/>
        </w:rPr>
        <w:t xml:space="preserve"> сумма для закупа </w:t>
      </w:r>
      <w:r w:rsidRPr="00B57880">
        <w:rPr>
          <w:rFonts w:ascii="Times New Roman" w:hAnsi="Times New Roman" w:cs="Times New Roman"/>
          <w:b/>
          <w:sz w:val="24"/>
          <w:szCs w:val="24"/>
        </w:rPr>
        <w:t xml:space="preserve">составляет </w:t>
      </w:r>
      <w:r w:rsidR="00D26D76">
        <w:rPr>
          <w:rFonts w:ascii="Times New Roman" w:hAnsi="Times New Roman" w:cs="Times New Roman"/>
          <w:b/>
          <w:sz w:val="24"/>
          <w:szCs w:val="24"/>
        </w:rPr>
        <w:t xml:space="preserve">1 668 450 </w:t>
      </w:r>
      <w:r w:rsidRPr="00B57880">
        <w:rPr>
          <w:rFonts w:ascii="Times New Roman" w:hAnsi="Times New Roman" w:cs="Times New Roman"/>
          <w:b/>
          <w:sz w:val="24"/>
          <w:szCs w:val="24"/>
        </w:rPr>
        <w:t>,00 (</w:t>
      </w:r>
      <w:r w:rsidR="001A1482" w:rsidRPr="00B57880">
        <w:rPr>
          <w:rFonts w:ascii="Times New Roman" w:hAnsi="Times New Roman" w:cs="Times New Roman"/>
          <w:b/>
          <w:sz w:val="24"/>
          <w:szCs w:val="24"/>
        </w:rPr>
        <w:t>Один</w:t>
      </w:r>
      <w:r w:rsidR="00D85A45" w:rsidRPr="00B57880">
        <w:rPr>
          <w:rFonts w:ascii="Times New Roman" w:hAnsi="Times New Roman" w:cs="Times New Roman"/>
          <w:b/>
          <w:sz w:val="24"/>
          <w:szCs w:val="24"/>
        </w:rPr>
        <w:t xml:space="preserve"> миллион</w:t>
      </w:r>
      <w:r w:rsidR="00BE2C73" w:rsidRPr="00B57880">
        <w:rPr>
          <w:rFonts w:ascii="Times New Roman" w:hAnsi="Times New Roman" w:cs="Times New Roman"/>
          <w:b/>
          <w:sz w:val="24"/>
          <w:szCs w:val="24"/>
        </w:rPr>
        <w:t xml:space="preserve"> </w:t>
      </w:r>
      <w:r w:rsidR="00D26D76">
        <w:rPr>
          <w:rFonts w:ascii="Times New Roman" w:hAnsi="Times New Roman" w:cs="Times New Roman"/>
          <w:b/>
          <w:sz w:val="24"/>
          <w:szCs w:val="24"/>
        </w:rPr>
        <w:t>шестьсот шестьдесят восемь тысяч четыреста пятьдесят</w:t>
      </w:r>
      <w:r w:rsidRPr="00B57880">
        <w:rPr>
          <w:rFonts w:ascii="Times New Roman" w:hAnsi="Times New Roman" w:cs="Times New Roman"/>
          <w:b/>
          <w:sz w:val="24"/>
          <w:szCs w:val="24"/>
        </w:rPr>
        <w:t>) тенге.</w:t>
      </w:r>
      <w:r w:rsidRPr="00AD151B">
        <w:rPr>
          <w:rFonts w:ascii="Times New Roman" w:hAnsi="Times New Roman" w:cs="Times New Roman"/>
          <w:sz w:val="24"/>
          <w:szCs w:val="24"/>
        </w:rPr>
        <w:t xml:space="preserve"> Транспортировка товара до пункта назначения </w:t>
      </w:r>
      <w:r w:rsidRPr="00AD151B">
        <w:rPr>
          <w:rFonts w:ascii="Times New Roman" w:hAnsi="Times New Roman" w:cs="Times New Roman"/>
          <w:sz w:val="24"/>
          <w:szCs w:val="24"/>
        </w:rPr>
        <w:lastRenderedPageBreak/>
        <w:t>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504FF5">
        <w:rPr>
          <w:rFonts w:ascii="Times New Roman" w:hAnsi="Times New Roman" w:cs="Times New Roman"/>
          <w:b/>
          <w:sz w:val="24"/>
          <w:szCs w:val="24"/>
        </w:rPr>
        <w:t>.</w:t>
      </w:r>
      <w:r w:rsidR="00465F0F" w:rsidRPr="00504FF5">
        <w:rPr>
          <w:rFonts w:ascii="Times New Roman" w:hAnsi="Times New Roman" w:cs="Times New Roman"/>
          <w:b/>
          <w:sz w:val="24"/>
          <w:szCs w:val="24"/>
        </w:rPr>
        <w:t xml:space="preserve"> Место поставки товара</w:t>
      </w:r>
      <w:r w:rsidR="00465F0F">
        <w:rPr>
          <w:rFonts w:ascii="Times New Roman" w:hAnsi="Times New Roman" w:cs="Times New Roman"/>
          <w:sz w:val="24"/>
          <w:szCs w:val="24"/>
        </w:rPr>
        <w:t xml:space="preserve">: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Костанайская область, </w:t>
      </w:r>
      <w:r w:rsidR="00465F0F" w:rsidRPr="002E146F">
        <w:rPr>
          <w:rFonts w:ascii="Times New Roman" w:eastAsia="Calibri" w:hAnsi="Times New Roman" w:cs="Times New Roman"/>
          <w:sz w:val="24"/>
          <w:szCs w:val="24"/>
        </w:rPr>
        <w:t>г.</w:t>
      </w:r>
      <w:r w:rsidR="00465F0F" w:rsidRPr="002E146F">
        <w:rPr>
          <w:rFonts w:ascii="Times New Roman" w:hAnsi="Times New Roman" w:cs="Times New Roman"/>
          <w:sz w:val="24"/>
          <w:szCs w:val="24"/>
        </w:rPr>
        <w:t>Рудный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DDP (ИНКОТЕРМС), поставка </w:t>
      </w:r>
      <w:r w:rsidR="00D85A45">
        <w:rPr>
          <w:rFonts w:ascii="Times New Roman" w:hAnsi="Times New Roman" w:cs="Times New Roman"/>
          <w:sz w:val="24"/>
          <w:szCs w:val="24"/>
        </w:rPr>
        <w:t xml:space="preserve">и установка товара в отделение </w:t>
      </w:r>
      <w:r w:rsidR="00465F0F">
        <w:rPr>
          <w:rFonts w:ascii="Times New Roman" w:hAnsi="Times New Roman" w:cs="Times New Roman"/>
          <w:sz w:val="24"/>
          <w:szCs w:val="24"/>
        </w:rPr>
        <w:t>К</w:t>
      </w:r>
      <w:r w:rsidR="00D85A45">
        <w:rPr>
          <w:rFonts w:ascii="Times New Roman" w:hAnsi="Times New Roman" w:cs="Times New Roman"/>
          <w:sz w:val="24"/>
          <w:szCs w:val="24"/>
        </w:rPr>
        <w:t>Г</w:t>
      </w:r>
      <w:r w:rsidR="00465F0F">
        <w:rPr>
          <w:rFonts w:ascii="Times New Roman" w:hAnsi="Times New Roman" w:cs="Times New Roman"/>
          <w:sz w:val="24"/>
          <w:szCs w:val="24"/>
        </w:rPr>
        <w:t>П «Качарская городская больница» УЗАКО, обучение персонала работе на медицинской технике на рабочем месте, проведение пуско-наладочных работ, гарантийное сервисное обслуживание МТ не менее 3</w:t>
      </w:r>
      <w:r w:rsidR="00BE2C73">
        <w:rPr>
          <w:rFonts w:ascii="Times New Roman" w:hAnsi="Times New Roman" w:cs="Times New Roman"/>
          <w:sz w:val="24"/>
          <w:szCs w:val="24"/>
        </w:rPr>
        <w:t xml:space="preserve">7 </w:t>
      </w:r>
      <w:r w:rsidR="00465F0F">
        <w:rPr>
          <w:rFonts w:ascii="Times New Roman" w:hAnsi="Times New Roman" w:cs="Times New Roman"/>
          <w:sz w:val="24"/>
          <w:szCs w:val="24"/>
        </w:rPr>
        <w:t>месяцев с даты ввода в эксплуатацию (согласно Приказу Министра здравоохранения и социального развития Республики Казахстан от 29 мая 2015 года №427). Сопроводительными документами поставки товара являются счет-фактура, накладная, акт приёмки-передачи товара, акт ввода в эксплуатацию, акт обучения персонала на рабочем месте, технический паспорт на государственном и русском языках, сертификат о поверке средств</w:t>
      </w:r>
      <w:r w:rsidR="00DF0046">
        <w:rPr>
          <w:rFonts w:ascii="Times New Roman" w:hAnsi="Times New Roman" w:cs="Times New Roman"/>
          <w:sz w:val="24"/>
          <w:szCs w:val="24"/>
        </w:rPr>
        <w:t xml:space="preserve"> измерения, гарантийны</w:t>
      </w:r>
      <w:r w:rsidR="001C7612">
        <w:rPr>
          <w:rFonts w:ascii="Times New Roman" w:hAnsi="Times New Roman" w:cs="Times New Roman"/>
          <w:sz w:val="24"/>
          <w:szCs w:val="24"/>
        </w:rPr>
        <w:t>й талон</w:t>
      </w:r>
      <w:r w:rsidR="00841B13">
        <w:rPr>
          <w:rFonts w:ascii="Times New Roman" w:hAnsi="Times New Roman" w:cs="Times New Roman"/>
          <w:sz w:val="24"/>
          <w:szCs w:val="24"/>
        </w:rPr>
        <w:t>.</w:t>
      </w:r>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D26D76" w:rsidRDefault="00D26D76" w:rsidP="000B24A2">
      <w:pPr>
        <w:spacing w:after="0"/>
        <w:jc w:val="both"/>
        <w:rPr>
          <w:rFonts w:ascii="Times New Roman" w:hAnsi="Times New Roman" w:cs="Times New Roman"/>
          <w:color w:val="000000"/>
          <w:sz w:val="24"/>
          <w:szCs w:val="24"/>
        </w:rPr>
      </w:pP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5) не должен быть аффилированным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6) не должен быть аффилированным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w:t>
      </w:r>
      <w:r w:rsidR="00D4267F">
        <w:rPr>
          <w:rFonts w:ascii="Times New Roman" w:hAnsi="Times New Roman" w:cs="Times New Roman"/>
          <w:color w:val="000000"/>
          <w:sz w:val="24"/>
          <w:szCs w:val="24"/>
        </w:rPr>
        <w:t>ой</w:t>
      </w:r>
      <w:r w:rsidRPr="00741BD5">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изделии</w:t>
      </w:r>
      <w:r w:rsidRPr="00741BD5">
        <w:rPr>
          <w:rFonts w:ascii="Times New Roman" w:hAnsi="Times New Roman" w:cs="Times New Roman"/>
          <w:color w:val="000000"/>
          <w:sz w:val="24"/>
          <w:szCs w:val="24"/>
        </w:rPr>
        <w:t xml:space="preserve">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 xml:space="preserve">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w:t>
      </w:r>
      <w:r w:rsidR="00D11FC8" w:rsidRPr="00D11FC8">
        <w:rPr>
          <w:rFonts w:ascii="Times New Roman" w:hAnsi="Times New Roman" w:cs="Times New Roman"/>
          <w:color w:val="000000"/>
          <w:sz w:val="24"/>
          <w:szCs w:val="24"/>
        </w:rPr>
        <w:lastRenderedPageBreak/>
        <w:t>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безналичными расчетом по факту поставки товара. </w:t>
      </w:r>
      <w:r>
        <w:rPr>
          <w:rFonts w:ascii="Times New Roman" w:hAnsi="Times New Roman" w:cs="Times New Roman"/>
          <w:sz w:val="24"/>
          <w:szCs w:val="24"/>
        </w:rPr>
        <w:t>Документы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согласно приложения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страхование, уплату таможенных пошлин, валюта, сборы и другие обязательные платежи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9620F6" w:rsidRPr="009620F6">
        <w:rPr>
          <w:rFonts w:ascii="Times New Roman" w:hAnsi="Times New Roman" w:cs="Times New Roman"/>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10) место и окончательный срок приема тендерных заявок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lastRenderedPageBreak/>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t>      14) условия предоставления потенциальным поставщикам-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по адресу: Республика Казахстан, Костанайская область, город Рудный, поселок Качар,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D4267F">
        <w:rPr>
          <w:rFonts w:ascii="Times New Roman" w:hAnsi="Times New Roman" w:cs="Times New Roman"/>
          <w:color w:val="000000"/>
          <w:sz w:val="24"/>
          <w:szCs w:val="24"/>
        </w:rPr>
        <w:t>20</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марта</w:t>
      </w:r>
      <w:r w:rsidR="00E276A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2020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17CCA" w:rsidRDefault="00417CCA" w:rsidP="00ED2B0B">
      <w:pPr>
        <w:spacing w:after="0"/>
        <w:jc w:val="both"/>
        <w:rPr>
          <w:rFonts w:ascii="Times New Roman" w:hAnsi="Times New Roman" w:cs="Times New Roman"/>
          <w:color w:val="000000"/>
          <w:sz w:val="24"/>
          <w:szCs w:val="24"/>
          <w:lang w:val="kk-KZ"/>
        </w:rPr>
      </w:pPr>
    </w:p>
    <w:p w:rsidR="007920EE" w:rsidRDefault="007920EE" w:rsidP="00ED2B0B">
      <w:pPr>
        <w:spacing w:after="0"/>
        <w:jc w:val="both"/>
        <w:rPr>
          <w:rFonts w:ascii="Times New Roman" w:hAnsi="Times New Roman" w:cs="Times New Roman"/>
          <w:color w:val="000000"/>
          <w:sz w:val="24"/>
          <w:szCs w:val="24"/>
          <w:lang w:val="kk-KZ"/>
        </w:rPr>
      </w:pP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Default="00131B91" w:rsidP="00ED2B0B">
      <w:pPr>
        <w:spacing w:after="0"/>
        <w:jc w:val="both"/>
        <w:rPr>
          <w:rFonts w:ascii="Times New Roman" w:hAnsi="Times New Roman" w:cs="Times New Roman"/>
          <w:color w:val="000000"/>
          <w:sz w:val="24"/>
          <w:szCs w:val="24"/>
        </w:rPr>
      </w:pP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085F1D" w:rsidRPr="00085F1D">
        <w:rPr>
          <w:rFonts w:ascii="Times New Roman" w:hAnsi="Times New Roman" w:cs="Times New Roman"/>
          <w:b/>
          <w:color w:val="000000"/>
          <w:sz w:val="24"/>
          <w:szCs w:val="24"/>
        </w:rPr>
        <w:t>90</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w:t>
      </w:r>
      <w:r w:rsidRPr="009620F6">
        <w:rPr>
          <w:rFonts w:ascii="Times New Roman" w:hAnsi="Times New Roman" w:cs="Times New Roman"/>
          <w:color w:val="000000"/>
          <w:sz w:val="24"/>
          <w:szCs w:val="24"/>
        </w:rPr>
        <w:lastRenderedPageBreak/>
        <w:t>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9620F6">
        <w:rPr>
          <w:rFonts w:ascii="Times New Roman" w:hAnsi="Times New Roman" w:cs="Times New Roman"/>
          <w:color w:val="000000"/>
          <w:sz w:val="24"/>
          <w:szCs w:val="24"/>
        </w:rPr>
        <w:lastRenderedPageBreak/>
        <w:t>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7A682D" w:rsidP="009620F6">
      <w:pPr>
        <w:spacing w:after="0"/>
        <w:jc w:val="both"/>
        <w:rPr>
          <w:rFonts w:ascii="Times New Roman" w:hAnsi="Times New Roman" w:cs="Times New Roman"/>
          <w:sz w:val="24"/>
          <w:szCs w:val="24"/>
        </w:rPr>
      </w:pPr>
      <w:bookmarkStart w:id="39" w:name="z299"/>
      <w:bookmarkEnd w:id="38"/>
      <w:r>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17) письмо об отсутствии аффилированности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 xml:space="preserve">«Тендер по закупу медицинской </w:t>
      </w:r>
      <w:r w:rsidR="00D4267F">
        <w:rPr>
          <w:rFonts w:ascii="Times New Roman" w:hAnsi="Times New Roman" w:cs="Times New Roman"/>
          <w:b/>
          <w:color w:val="000000"/>
          <w:sz w:val="24"/>
          <w:szCs w:val="24"/>
        </w:rPr>
        <w:t>изделии</w:t>
      </w:r>
      <w:r w:rsidRPr="007957B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«Не вскрывать</w:t>
      </w:r>
      <w:r w:rsidR="00D60DCB">
        <w:rPr>
          <w:rFonts w:ascii="Times New Roman" w:hAnsi="Times New Roman" w:cs="Times New Roman"/>
          <w:b/>
          <w:color w:val="000000"/>
          <w:sz w:val="24"/>
          <w:szCs w:val="24"/>
        </w:rPr>
        <w:t>»</w:t>
      </w:r>
      <w:r w:rsidRPr="007957BB">
        <w:rPr>
          <w:rFonts w:ascii="Times New Roman" w:hAnsi="Times New Roman" w:cs="Times New Roman"/>
          <w:b/>
          <w:color w:val="000000"/>
          <w:sz w:val="24"/>
          <w:szCs w:val="24"/>
        </w:rPr>
        <w:t xml:space="preserve">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7A682D">
        <w:rPr>
          <w:rFonts w:ascii="Times New Roman" w:hAnsi="Times New Roman" w:cs="Times New Roman"/>
          <w:b/>
          <w:color w:val="000000"/>
          <w:sz w:val="24"/>
          <w:szCs w:val="24"/>
        </w:rPr>
        <w:t>часов       19 января 2021</w:t>
      </w:r>
      <w:r w:rsidRPr="00546AFF">
        <w:rPr>
          <w:rFonts w:ascii="Times New Roman" w:hAnsi="Times New Roman" w:cs="Times New Roman"/>
          <w:b/>
          <w:color w:val="000000"/>
          <w:sz w:val="24"/>
          <w:szCs w:val="24"/>
        </w:rPr>
        <w:t xml:space="preserve"> года.</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«Качарская городская больница» Управления здравоохранения акимата Костанайской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lastRenderedPageBreak/>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12. Место и окончательный срок представления тендерных заявок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r>
        <w:rPr>
          <w:rFonts w:ascii="Times New Roman" w:hAnsi="Times New Roman" w:cs="Times New Roman"/>
          <w:color w:val="000000"/>
          <w:sz w:val="24"/>
          <w:szCs w:val="24"/>
        </w:rPr>
        <w:t xml:space="preserve">Костанайская область, город Рудный, поселок Качар,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7A682D">
        <w:rPr>
          <w:rFonts w:ascii="Times New Roman" w:hAnsi="Times New Roman" w:cs="Times New Roman"/>
          <w:b/>
          <w:color w:val="000000"/>
          <w:sz w:val="24"/>
          <w:szCs w:val="24"/>
        </w:rPr>
        <w:t>19 января 2021</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085F1D" w:rsidRPr="00085F1D">
        <w:rPr>
          <w:rFonts w:ascii="Times New Roman" w:hAnsi="Times New Roman" w:cs="Times New Roman"/>
          <w:b/>
          <w:sz w:val="24"/>
          <w:szCs w:val="24"/>
        </w:rPr>
        <w:t>90</w:t>
      </w:r>
      <w:r w:rsidRPr="00085F1D">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9869BF" w:rsidRDefault="009869BF"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1D44B5">
        <w:rPr>
          <w:rFonts w:ascii="Times New Roman" w:hAnsi="Times New Roman" w:cs="Times New Roman"/>
          <w:b/>
          <w:sz w:val="24"/>
          <w:szCs w:val="24"/>
        </w:rPr>
        <w:t>19 января</w:t>
      </w:r>
      <w:r w:rsidRPr="009869BF">
        <w:rPr>
          <w:rFonts w:ascii="Times New Roman" w:hAnsi="Times New Roman" w:cs="Times New Roman"/>
          <w:b/>
          <w:sz w:val="24"/>
          <w:szCs w:val="24"/>
        </w:rPr>
        <w:t xml:space="preserve"> 20</w:t>
      </w:r>
      <w:r w:rsidR="00D4267F">
        <w:rPr>
          <w:rFonts w:ascii="Times New Roman" w:hAnsi="Times New Roman" w:cs="Times New Roman"/>
          <w:b/>
          <w:sz w:val="24"/>
          <w:szCs w:val="24"/>
        </w:rPr>
        <w:t>2</w:t>
      </w:r>
      <w:r w:rsidR="001D44B5">
        <w:rPr>
          <w:rFonts w:ascii="Times New Roman" w:hAnsi="Times New Roman" w:cs="Times New Roman"/>
          <w:b/>
          <w:sz w:val="24"/>
          <w:szCs w:val="24"/>
        </w:rPr>
        <w:t>1</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Республика Казахстан, 111507, Костанайская область, город Рудный, поселок Кача</w:t>
      </w:r>
      <w:r w:rsidR="002B3732">
        <w:rPr>
          <w:rFonts w:ascii="Times New Roman" w:hAnsi="Times New Roman" w:cs="Times New Roman"/>
          <w:color w:val="000000"/>
          <w:sz w:val="24"/>
          <w:szCs w:val="24"/>
        </w:rPr>
        <w:t xml:space="preserve">р,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«Качарская городская больница» Управления здравоохранения акимата Костанайской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1E7B44">
        <w:rPr>
          <w:rFonts w:ascii="Times New Roman" w:hAnsi="Times New Roman" w:cs="Times New Roman"/>
          <w:color w:val="000000"/>
          <w:sz w:val="24"/>
          <w:szCs w:val="24"/>
        </w:rPr>
        <w:lastRenderedPageBreak/>
        <w:t>поставщиков рассматривает информацию на интернет-ресурсе уполномоченного органа в области здравоохранения.</w:t>
      </w:r>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lastRenderedPageBreak/>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21) если не представлена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25) непредставления информации об отсутствии аффилированности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Протокол об итогах тендера размещается на интернет-</w:t>
      </w:r>
      <w:r w:rsidR="001D44B5">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ресурсе</w:t>
      </w:r>
      <w:r>
        <w:rPr>
          <w:rFonts w:ascii="Times New Roman" w:hAnsi="Times New Roman" w:cs="Times New Roman"/>
          <w:color w:val="000000"/>
          <w:sz w:val="24"/>
          <w:szCs w:val="24"/>
        </w:rPr>
        <w:t xml:space="preserve"> (kacharbol</w:t>
      </w:r>
      <w:r w:rsidRPr="00D47A3D">
        <w:rPr>
          <w:rFonts w:ascii="Times New Roman" w:hAnsi="Times New Roman" w:cs="Times New Roman"/>
          <w:color w:val="000000"/>
          <w:sz w:val="24"/>
          <w:szCs w:val="24"/>
        </w:rPr>
        <w:t>.</w:t>
      </w:r>
      <w:r>
        <w:rPr>
          <w:rFonts w:ascii="Times New Roman" w:hAnsi="Times New Roman" w:cs="Times New Roman"/>
          <w:color w:val="000000"/>
          <w:sz w:val="24"/>
          <w:szCs w:val="24"/>
          <w:lang w:val="en-US"/>
        </w:rPr>
        <w:t>kz</w:t>
      </w:r>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w:t>
      </w:r>
      <w:r w:rsidRPr="00E2022C">
        <w:rPr>
          <w:rFonts w:ascii="Times New Roman" w:hAnsi="Times New Roman" w:cs="Times New Roman"/>
          <w:color w:val="000000"/>
          <w:sz w:val="24"/>
          <w:szCs w:val="24"/>
        </w:rPr>
        <w:lastRenderedPageBreak/>
        <w:t>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 xml:space="preserve">предприятие «Качарская городская больница» Управления здравоохранения акимата Костанайской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lastRenderedPageBreak/>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sectPr w:rsidR="00730C3C" w:rsidSect="001310DF">
          <w:footerReference w:type="default" r:id="rId7"/>
          <w:pgSz w:w="11906" w:h="16838"/>
          <w:pgMar w:top="1134" w:right="850" w:bottom="1134" w:left="1701" w:header="708" w:footer="148" w:gutter="0"/>
          <w:cols w:space="708"/>
          <w:docGrid w:linePitch="360"/>
        </w:sectPr>
      </w:pPr>
    </w:p>
    <w:p w:rsidR="00730C3C" w:rsidRPr="008C74B0" w:rsidRDefault="00926900" w:rsidP="008C74B0">
      <w:pPr>
        <w:spacing w:line="240" w:lineRule="auto"/>
        <w:contextualSpacing/>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w:t>
      </w:r>
      <w:r w:rsidR="008C74B0" w:rsidRPr="008C74B0">
        <w:rPr>
          <w:rFonts w:ascii="Times New Roman" w:hAnsi="Times New Roman" w:cs="Times New Roman"/>
          <w:b/>
          <w:color w:val="000000"/>
          <w:sz w:val="24"/>
          <w:szCs w:val="24"/>
        </w:rPr>
        <w:t>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2295" w:type="dxa"/>
        <w:tblInd w:w="996" w:type="dxa"/>
        <w:tblLayout w:type="fixed"/>
        <w:tblLook w:val="04A0"/>
      </w:tblPr>
      <w:tblGrid>
        <w:gridCol w:w="458"/>
        <w:gridCol w:w="1536"/>
        <w:gridCol w:w="2080"/>
        <w:gridCol w:w="850"/>
        <w:gridCol w:w="605"/>
        <w:gridCol w:w="1276"/>
        <w:gridCol w:w="1621"/>
        <w:gridCol w:w="2026"/>
        <w:gridCol w:w="1843"/>
      </w:tblGrid>
      <w:tr w:rsidR="00730C3C" w:rsidRPr="00730C3C" w:rsidTr="00800E8B">
        <w:tc>
          <w:tcPr>
            <w:tcW w:w="458"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sidR="00EF03AE">
              <w:rPr>
                <w:rFonts w:ascii="Times New Roman" w:hAnsi="Times New Roman" w:cs="Times New Roman"/>
                <w:b/>
                <w:color w:val="000000"/>
                <w:sz w:val="20"/>
                <w:szCs w:val="20"/>
              </w:rPr>
              <w:t>лота</w:t>
            </w:r>
          </w:p>
        </w:tc>
        <w:tc>
          <w:tcPr>
            <w:tcW w:w="153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Наименование заказчика</w:t>
            </w:r>
          </w:p>
        </w:tc>
        <w:tc>
          <w:tcPr>
            <w:tcW w:w="2080" w:type="dxa"/>
            <w:vAlign w:val="center"/>
          </w:tcPr>
          <w:p w:rsidR="00730C3C" w:rsidRPr="00945AF1" w:rsidRDefault="00730C3C"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0"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605"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202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c>
          <w:tcPr>
            <w:tcW w:w="1843"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Сумма выделенная для закупа, тенге</w:t>
            </w:r>
          </w:p>
        </w:tc>
      </w:tr>
      <w:tr w:rsidR="008C74B0" w:rsidTr="00800E8B">
        <w:tc>
          <w:tcPr>
            <w:tcW w:w="458"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153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2</w:t>
            </w:r>
          </w:p>
        </w:tc>
        <w:tc>
          <w:tcPr>
            <w:tcW w:w="2080" w:type="dxa"/>
          </w:tcPr>
          <w:p w:rsidR="00730C3C" w:rsidRPr="00945AF1" w:rsidRDefault="00730C3C"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0"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605"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202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c>
          <w:tcPr>
            <w:tcW w:w="1843"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r>
      <w:tr w:rsidR="00945AF1" w:rsidRPr="008C74B0" w:rsidTr="00800E8B">
        <w:tc>
          <w:tcPr>
            <w:tcW w:w="458"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536" w:type="dxa"/>
            <w:vAlign w:val="center"/>
          </w:tcPr>
          <w:p w:rsidR="00945AF1" w:rsidRPr="00913947" w:rsidRDefault="00713943"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КГП «Качарская городская больница»</w:t>
            </w:r>
          </w:p>
        </w:tc>
        <w:tc>
          <w:tcPr>
            <w:tcW w:w="2080" w:type="dxa"/>
            <w:vAlign w:val="center"/>
          </w:tcPr>
          <w:p w:rsidR="00800E8B" w:rsidRDefault="00800E8B" w:rsidP="00945AF1">
            <w:pPr>
              <w:contextualSpacing/>
              <w:jc w:val="center"/>
              <w:rPr>
                <w:rFonts w:ascii="Times New Roman" w:hAnsi="Times New Roman" w:cs="Times New Roman"/>
                <w:b/>
                <w:sz w:val="24"/>
                <w:szCs w:val="24"/>
                <w:lang w:val="kk-KZ"/>
              </w:rPr>
            </w:pPr>
            <w:r w:rsidRPr="00800E8B">
              <w:rPr>
                <w:rFonts w:ascii="Times New Roman" w:hAnsi="Times New Roman" w:cs="Times New Roman"/>
                <w:b/>
                <w:sz w:val="24"/>
                <w:szCs w:val="24"/>
                <w:lang w:val="kk-KZ"/>
              </w:rPr>
              <w:t>Морозильник сверхнизкой температуры</w:t>
            </w:r>
          </w:p>
          <w:p w:rsidR="00945AF1" w:rsidRPr="00945AF1" w:rsidRDefault="00800E8B" w:rsidP="00945AF1">
            <w:pPr>
              <w:contextualSpacing/>
              <w:jc w:val="center"/>
              <w:rPr>
                <w:rFonts w:ascii="Times New Roman" w:hAnsi="Times New Roman" w:cs="Times New Roman"/>
                <w:b/>
                <w:bCs/>
                <w:sz w:val="20"/>
                <w:szCs w:val="20"/>
              </w:rPr>
            </w:pPr>
            <w:r w:rsidRPr="00800E8B">
              <w:rPr>
                <w:rFonts w:ascii="Times New Roman" w:hAnsi="Times New Roman" w:cs="Times New Roman"/>
                <w:b/>
                <w:sz w:val="24"/>
                <w:szCs w:val="24"/>
                <w:lang w:val="kk-KZ"/>
              </w:rPr>
              <w:t xml:space="preserve"> -40</w:t>
            </w:r>
            <w:r w:rsidRPr="00800E8B">
              <w:rPr>
                <w:rFonts w:ascii="Cambria Math" w:hAnsi="Cambria Math" w:cs="Times New Roman"/>
                <w:sz w:val="24"/>
                <w:szCs w:val="24"/>
              </w:rPr>
              <w:t>℃</w:t>
            </w:r>
          </w:p>
        </w:tc>
        <w:tc>
          <w:tcPr>
            <w:tcW w:w="850"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605"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892F70" w:rsidRDefault="00926900"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1 668 450,00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945AF1" w:rsidP="00085F1D">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w:t>
            </w:r>
            <w:r w:rsidR="00926900">
              <w:rPr>
                <w:rFonts w:ascii="Times New Roman" w:hAnsi="Times New Roman"/>
                <w:b/>
                <w:bCs/>
                <w:sz w:val="20"/>
                <w:szCs w:val="20"/>
              </w:rPr>
              <w:t>в течение 3</w:t>
            </w:r>
            <w:r w:rsidR="00085F1D">
              <w:rPr>
                <w:rFonts w:ascii="Times New Roman" w:hAnsi="Times New Roman"/>
                <w:b/>
                <w:bCs/>
                <w:sz w:val="20"/>
                <w:szCs w:val="20"/>
              </w:rPr>
              <w:t>0 календарных дней</w:t>
            </w:r>
          </w:p>
        </w:tc>
        <w:tc>
          <w:tcPr>
            <w:tcW w:w="2026" w:type="dxa"/>
            <w:vAlign w:val="center"/>
          </w:tcPr>
          <w:p w:rsidR="00713943" w:rsidRPr="00F459BA" w:rsidRDefault="00713943" w:rsidP="00713943">
            <w:pPr>
              <w:jc w:val="center"/>
              <w:rPr>
                <w:rFonts w:ascii="Times New Roman" w:hAnsi="Times New Roman"/>
                <w:bCs/>
                <w:sz w:val="20"/>
                <w:szCs w:val="20"/>
              </w:rPr>
            </w:pPr>
            <w:r w:rsidRPr="00F459BA">
              <w:rPr>
                <w:rFonts w:ascii="Times New Roman" w:hAnsi="Times New Roman"/>
                <w:bCs/>
                <w:sz w:val="20"/>
                <w:szCs w:val="20"/>
              </w:rPr>
              <w:t>КГП «Качарская городская больница»</w:t>
            </w:r>
          </w:p>
          <w:p w:rsidR="00945AF1" w:rsidRPr="00913947" w:rsidRDefault="00713943" w:rsidP="00713943">
            <w:pPr>
              <w:contextualSpacing/>
              <w:jc w:val="center"/>
              <w:rPr>
                <w:rFonts w:ascii="Times New Roman" w:hAnsi="Times New Roman" w:cs="Times New Roman"/>
                <w:b/>
                <w:color w:val="000000"/>
                <w:sz w:val="20"/>
                <w:szCs w:val="20"/>
              </w:rPr>
            </w:pPr>
            <w:r w:rsidRPr="00F459BA">
              <w:rPr>
                <w:rFonts w:ascii="Times New Roman" w:hAnsi="Times New Roman"/>
                <w:bCs/>
                <w:sz w:val="20"/>
                <w:szCs w:val="20"/>
              </w:rPr>
              <w:t>Костанайская область, г.Рудный поселок Качар, микрорайон 1, строение 44</w:t>
            </w:r>
          </w:p>
        </w:tc>
        <w:tc>
          <w:tcPr>
            <w:tcW w:w="1843" w:type="dxa"/>
            <w:vAlign w:val="center"/>
          </w:tcPr>
          <w:p w:rsidR="00945AF1" w:rsidRDefault="00926900" w:rsidP="0092690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1 668 450</w:t>
            </w:r>
            <w:r w:rsidR="00B83FB9">
              <w:rPr>
                <w:rFonts w:ascii="Times New Roman" w:hAnsi="Times New Roman" w:cs="Times New Roman"/>
                <w:b/>
                <w:color w:val="000000"/>
                <w:sz w:val="20"/>
                <w:szCs w:val="20"/>
              </w:rPr>
              <w:t>,00</w:t>
            </w:r>
          </w:p>
        </w:tc>
      </w:tr>
      <w:tr w:rsidR="00926900" w:rsidRPr="008C74B0" w:rsidTr="00800E8B">
        <w:tc>
          <w:tcPr>
            <w:tcW w:w="458" w:type="dxa"/>
            <w:vAlign w:val="center"/>
          </w:tcPr>
          <w:p w:rsidR="00926900" w:rsidRDefault="00926900" w:rsidP="00730C3C">
            <w:pPr>
              <w:contextualSpacing/>
              <w:jc w:val="center"/>
              <w:rPr>
                <w:rFonts w:ascii="Times New Roman" w:hAnsi="Times New Roman" w:cs="Times New Roman"/>
                <w:b/>
                <w:color w:val="000000"/>
                <w:sz w:val="20"/>
                <w:szCs w:val="20"/>
              </w:rPr>
            </w:pPr>
          </w:p>
        </w:tc>
        <w:tc>
          <w:tcPr>
            <w:tcW w:w="1536" w:type="dxa"/>
            <w:vAlign w:val="center"/>
          </w:tcPr>
          <w:p w:rsidR="00926900" w:rsidRPr="00913947" w:rsidRDefault="00926900"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2080" w:type="dxa"/>
            <w:vAlign w:val="center"/>
          </w:tcPr>
          <w:p w:rsidR="00926900" w:rsidRPr="00945AF1" w:rsidRDefault="00926900" w:rsidP="00945AF1">
            <w:pPr>
              <w:jc w:val="center"/>
              <w:rPr>
                <w:rFonts w:ascii="Times New Roman" w:eastAsia="Times New Roman" w:hAnsi="Times New Roman" w:cs="Times New Roman"/>
                <w:b/>
                <w:bCs/>
                <w:iCs/>
                <w:color w:val="000000"/>
                <w:sz w:val="20"/>
                <w:szCs w:val="20"/>
              </w:rPr>
            </w:pPr>
          </w:p>
        </w:tc>
        <w:tc>
          <w:tcPr>
            <w:tcW w:w="850" w:type="dxa"/>
            <w:vAlign w:val="center"/>
          </w:tcPr>
          <w:p w:rsidR="00926900" w:rsidRPr="00913947" w:rsidRDefault="00926900" w:rsidP="00892F70">
            <w:pPr>
              <w:contextualSpacing/>
              <w:jc w:val="center"/>
              <w:rPr>
                <w:rFonts w:ascii="Times New Roman" w:hAnsi="Times New Roman" w:cs="Times New Roman"/>
                <w:b/>
                <w:color w:val="000000"/>
                <w:sz w:val="20"/>
                <w:szCs w:val="20"/>
              </w:rPr>
            </w:pPr>
          </w:p>
        </w:tc>
        <w:tc>
          <w:tcPr>
            <w:tcW w:w="605" w:type="dxa"/>
            <w:vAlign w:val="center"/>
          </w:tcPr>
          <w:p w:rsidR="00926900" w:rsidRDefault="00926900" w:rsidP="00730C3C">
            <w:pPr>
              <w:contextualSpacing/>
              <w:jc w:val="center"/>
              <w:rPr>
                <w:rFonts w:ascii="Times New Roman" w:hAnsi="Times New Roman" w:cs="Times New Roman"/>
                <w:b/>
                <w:color w:val="000000"/>
                <w:sz w:val="20"/>
                <w:szCs w:val="20"/>
              </w:rPr>
            </w:pPr>
          </w:p>
        </w:tc>
        <w:tc>
          <w:tcPr>
            <w:tcW w:w="1276" w:type="dxa"/>
            <w:vAlign w:val="center"/>
          </w:tcPr>
          <w:p w:rsidR="00926900" w:rsidRDefault="00926900" w:rsidP="00730C3C">
            <w:pPr>
              <w:contextualSpacing/>
              <w:jc w:val="center"/>
              <w:rPr>
                <w:rFonts w:ascii="Times New Roman" w:hAnsi="Times New Roman" w:cs="Times New Roman"/>
                <w:b/>
                <w:color w:val="000000"/>
                <w:sz w:val="20"/>
                <w:szCs w:val="20"/>
              </w:rPr>
            </w:pPr>
          </w:p>
        </w:tc>
        <w:tc>
          <w:tcPr>
            <w:tcW w:w="1621" w:type="dxa"/>
            <w:vAlign w:val="center"/>
          </w:tcPr>
          <w:p w:rsidR="00926900" w:rsidRPr="00913947" w:rsidRDefault="00926900" w:rsidP="00892F70">
            <w:pPr>
              <w:contextualSpacing/>
              <w:jc w:val="center"/>
              <w:rPr>
                <w:rFonts w:ascii="Times New Roman" w:hAnsi="Times New Roman"/>
                <w:b/>
                <w:bCs/>
                <w:sz w:val="20"/>
                <w:szCs w:val="20"/>
              </w:rPr>
            </w:pPr>
          </w:p>
        </w:tc>
        <w:tc>
          <w:tcPr>
            <w:tcW w:w="2026" w:type="dxa"/>
            <w:vAlign w:val="center"/>
          </w:tcPr>
          <w:p w:rsidR="00926900" w:rsidRPr="00913947" w:rsidRDefault="00926900" w:rsidP="00892F70">
            <w:pPr>
              <w:contextualSpacing/>
              <w:jc w:val="center"/>
              <w:rPr>
                <w:rFonts w:ascii="Times New Roman" w:hAnsi="Times New Roman" w:cs="Times New Roman"/>
                <w:b/>
                <w:color w:val="000000"/>
                <w:sz w:val="20"/>
                <w:szCs w:val="20"/>
              </w:rPr>
            </w:pPr>
          </w:p>
        </w:tc>
        <w:tc>
          <w:tcPr>
            <w:tcW w:w="1843" w:type="dxa"/>
            <w:vAlign w:val="center"/>
          </w:tcPr>
          <w:p w:rsidR="00926900" w:rsidRDefault="00926900" w:rsidP="001A1482">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1 668 450,00</w:t>
            </w:r>
          </w:p>
        </w:tc>
      </w:tr>
    </w:tbl>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800E8B" w:rsidRDefault="00800E8B" w:rsidP="00800E8B">
      <w:pPr>
        <w:jc w:val="right"/>
        <w:rPr>
          <w:rFonts w:ascii="Times New Roman" w:hAnsi="Times New Roman" w:cs="Times New Roman"/>
          <w:b/>
          <w:sz w:val="24"/>
          <w:szCs w:val="24"/>
          <w:lang w:val="kk-KZ"/>
        </w:rPr>
      </w:pPr>
      <w:r w:rsidRPr="00800E8B">
        <w:rPr>
          <w:rFonts w:ascii="Times New Roman" w:hAnsi="Times New Roman" w:cs="Times New Roman"/>
          <w:b/>
          <w:sz w:val="24"/>
          <w:szCs w:val="24"/>
        </w:rPr>
        <w:lastRenderedPageBreak/>
        <w:t>Приложение</w:t>
      </w:r>
      <w:r>
        <w:rPr>
          <w:rFonts w:ascii="Times New Roman" w:hAnsi="Times New Roman" w:cs="Times New Roman"/>
          <w:b/>
          <w:sz w:val="24"/>
          <w:szCs w:val="24"/>
          <w:lang w:val="kk-KZ"/>
        </w:rPr>
        <w:t xml:space="preserve"> 2</w:t>
      </w:r>
    </w:p>
    <w:p w:rsidR="00800E8B" w:rsidRPr="00800E8B" w:rsidRDefault="00800E8B" w:rsidP="00800E8B">
      <w:pPr>
        <w:jc w:val="right"/>
        <w:rPr>
          <w:rFonts w:ascii="Times New Roman" w:hAnsi="Times New Roman" w:cs="Times New Roman"/>
          <w:b/>
          <w:sz w:val="24"/>
          <w:szCs w:val="24"/>
        </w:rPr>
      </w:pPr>
      <w:r w:rsidRPr="00800E8B">
        <w:rPr>
          <w:rFonts w:ascii="Times New Roman" w:hAnsi="Times New Roman" w:cs="Times New Roman"/>
          <w:b/>
          <w:sz w:val="24"/>
          <w:szCs w:val="24"/>
        </w:rPr>
        <w:t xml:space="preserve"> к тендерной документации </w:t>
      </w:r>
    </w:p>
    <w:p w:rsidR="00800E8B" w:rsidRPr="00800E8B" w:rsidRDefault="00800E8B" w:rsidP="00800E8B">
      <w:pPr>
        <w:jc w:val="center"/>
        <w:rPr>
          <w:rFonts w:ascii="Times New Roman" w:hAnsi="Times New Roman" w:cs="Times New Roman"/>
          <w:b/>
          <w:sz w:val="28"/>
          <w:szCs w:val="28"/>
        </w:rPr>
      </w:pPr>
      <w:r w:rsidRPr="00800E8B">
        <w:rPr>
          <w:rFonts w:ascii="Times New Roman" w:hAnsi="Times New Roman" w:cs="Times New Roman"/>
          <w:b/>
          <w:sz w:val="28"/>
          <w:szCs w:val="28"/>
        </w:rPr>
        <w:t>Техническая спецификация</w:t>
      </w:r>
    </w:p>
    <w:p w:rsidR="00800E8B" w:rsidRPr="00800E8B" w:rsidRDefault="00800E8B" w:rsidP="00800E8B">
      <w:pPr>
        <w:pStyle w:val="a4"/>
        <w:jc w:val="right"/>
        <w:rPr>
          <w:b/>
          <w:bCs/>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711"/>
        <w:gridCol w:w="4252"/>
        <w:gridCol w:w="4962"/>
      </w:tblGrid>
      <w:tr w:rsidR="00800E8B" w:rsidRPr="00800E8B" w:rsidTr="00800E8B">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800E8B" w:rsidRPr="00800E8B" w:rsidRDefault="00800E8B" w:rsidP="00DD0746">
            <w:pPr>
              <w:jc w:val="center"/>
              <w:rPr>
                <w:rFonts w:ascii="Times New Roman" w:hAnsi="Times New Roman" w:cs="Times New Roman"/>
                <w:b/>
                <w:sz w:val="18"/>
                <w:szCs w:val="18"/>
              </w:rPr>
            </w:pPr>
            <w:r w:rsidRPr="00800E8B">
              <w:rPr>
                <w:rFonts w:ascii="Times New Roman" w:hAnsi="Times New Roman" w:cs="Times New Roman"/>
                <w:b/>
                <w:sz w:val="18"/>
                <w:szCs w:val="18"/>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800E8B" w:rsidRPr="00800E8B" w:rsidRDefault="00800E8B" w:rsidP="00DD0746">
            <w:pPr>
              <w:tabs>
                <w:tab w:val="left" w:pos="450"/>
              </w:tabs>
              <w:jc w:val="center"/>
              <w:rPr>
                <w:rFonts w:ascii="Times New Roman" w:hAnsi="Times New Roman" w:cs="Times New Roman"/>
                <w:b/>
                <w:sz w:val="18"/>
                <w:szCs w:val="18"/>
              </w:rPr>
            </w:pPr>
            <w:r w:rsidRPr="00800E8B">
              <w:rPr>
                <w:rFonts w:ascii="Times New Roman" w:hAnsi="Times New Roman" w:cs="Times New Roman"/>
                <w:b/>
                <w:sz w:val="18"/>
                <w:szCs w:val="18"/>
              </w:rPr>
              <w:t>Критерии</w:t>
            </w:r>
          </w:p>
        </w:tc>
        <w:tc>
          <w:tcPr>
            <w:tcW w:w="992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00E8B" w:rsidRPr="00800E8B" w:rsidRDefault="00800E8B" w:rsidP="00DD0746">
            <w:pPr>
              <w:tabs>
                <w:tab w:val="left" w:pos="450"/>
              </w:tabs>
              <w:jc w:val="center"/>
              <w:rPr>
                <w:rFonts w:ascii="Times New Roman" w:hAnsi="Times New Roman" w:cs="Times New Roman"/>
                <w:b/>
                <w:sz w:val="18"/>
                <w:szCs w:val="18"/>
              </w:rPr>
            </w:pPr>
            <w:r w:rsidRPr="00800E8B">
              <w:rPr>
                <w:rFonts w:ascii="Times New Roman" w:hAnsi="Times New Roman" w:cs="Times New Roman"/>
                <w:b/>
                <w:sz w:val="18"/>
                <w:szCs w:val="18"/>
              </w:rPr>
              <w:t>Описание</w:t>
            </w:r>
          </w:p>
        </w:tc>
      </w:tr>
      <w:tr w:rsidR="00800E8B" w:rsidRPr="00800E8B" w:rsidTr="00800E8B">
        <w:trPr>
          <w:trHeight w:val="470"/>
        </w:trPr>
        <w:tc>
          <w:tcPr>
            <w:tcW w:w="708"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tabs>
                <w:tab w:val="left" w:pos="450"/>
              </w:tabs>
              <w:rPr>
                <w:rFonts w:ascii="Times New Roman" w:hAnsi="Times New Roman" w:cs="Times New Roman"/>
                <w:b/>
                <w:sz w:val="18"/>
                <w:szCs w:val="18"/>
              </w:rPr>
            </w:pPr>
            <w:r w:rsidRPr="00800E8B">
              <w:rPr>
                <w:rFonts w:ascii="Times New Roman" w:hAnsi="Times New Roman" w:cs="Times New Roman"/>
                <w:b/>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tabs>
                <w:tab w:val="left" w:pos="450"/>
              </w:tabs>
              <w:rPr>
                <w:rFonts w:ascii="Times New Roman" w:hAnsi="Times New Roman" w:cs="Times New Roman"/>
                <w:b/>
                <w:sz w:val="24"/>
                <w:szCs w:val="24"/>
              </w:rPr>
            </w:pPr>
            <w:r w:rsidRPr="00800E8B">
              <w:rPr>
                <w:rFonts w:ascii="Times New Roman" w:hAnsi="Times New Roman" w:cs="Times New Roman"/>
                <w:b/>
                <w:sz w:val="24"/>
                <w:szCs w:val="24"/>
              </w:rPr>
              <w:t>Наименование техники</w:t>
            </w:r>
          </w:p>
        </w:tc>
        <w:tc>
          <w:tcPr>
            <w:tcW w:w="9925" w:type="dxa"/>
            <w:gridSpan w:val="3"/>
            <w:tcBorders>
              <w:top w:val="single" w:sz="4" w:space="0" w:color="auto"/>
              <w:left w:val="single" w:sz="4" w:space="0" w:color="auto"/>
              <w:bottom w:val="single" w:sz="4" w:space="0" w:color="auto"/>
              <w:right w:val="single" w:sz="4" w:space="0" w:color="auto"/>
            </w:tcBorders>
          </w:tcPr>
          <w:p w:rsidR="00800E8B" w:rsidRPr="00800E8B" w:rsidRDefault="00800E8B" w:rsidP="00DD0746">
            <w:pPr>
              <w:pStyle w:val="Default"/>
              <w:rPr>
                <w:rFonts w:ascii="Times New Roman" w:hAnsi="Times New Roman" w:cs="Times New Roman"/>
                <w:b/>
                <w:color w:val="auto"/>
                <w:lang w:val="kk-KZ"/>
              </w:rPr>
            </w:pPr>
            <w:r w:rsidRPr="00800E8B">
              <w:rPr>
                <w:rFonts w:ascii="Times New Roman" w:hAnsi="Times New Roman" w:cs="Times New Roman"/>
                <w:b/>
                <w:color w:val="auto"/>
                <w:lang w:val="kk-KZ"/>
              </w:rPr>
              <w:t>Морозильник сверхнизкой температуры</w:t>
            </w:r>
            <w:r>
              <w:rPr>
                <w:rFonts w:ascii="Times New Roman" w:hAnsi="Times New Roman" w:cs="Times New Roman"/>
                <w:b/>
                <w:color w:val="auto"/>
                <w:lang w:val="kk-KZ"/>
              </w:rPr>
              <w:t xml:space="preserve">  </w:t>
            </w:r>
            <w:r w:rsidRPr="00800E8B">
              <w:rPr>
                <w:rFonts w:ascii="Times New Roman" w:hAnsi="Times New Roman" w:cs="Times New Roman"/>
                <w:b/>
                <w:color w:val="auto"/>
                <w:lang w:val="kk-KZ"/>
              </w:rPr>
              <w:t xml:space="preserve"> -40</w:t>
            </w:r>
            <w:r w:rsidRPr="00800E8B">
              <w:rPr>
                <w:rFonts w:ascii="Cambria Math" w:hAnsi="Cambria Math" w:cs="Times New Roman"/>
              </w:rPr>
              <w:t>℃</w:t>
            </w:r>
          </w:p>
        </w:tc>
      </w:tr>
      <w:tr w:rsidR="00800E8B" w:rsidRPr="00800E8B" w:rsidTr="00800E8B">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lang w:val="en-US"/>
              </w:rPr>
            </w:pPr>
            <w:r w:rsidRPr="00800E8B">
              <w:rPr>
                <w:rFonts w:ascii="Times New Roman" w:hAnsi="Times New Roman" w:cs="Times New Roman"/>
                <w:b/>
                <w:sz w:val="18"/>
                <w:szCs w:val="18"/>
                <w:lang w:val="en-US"/>
              </w:rPr>
              <w:t>2</w:t>
            </w:r>
          </w:p>
        </w:tc>
        <w:tc>
          <w:tcPr>
            <w:tcW w:w="4535" w:type="dxa"/>
            <w:vMerge w:val="restart"/>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24"/>
                <w:szCs w:val="24"/>
              </w:rPr>
            </w:pPr>
            <w:r w:rsidRPr="00800E8B">
              <w:rPr>
                <w:rFonts w:ascii="Times New Roman" w:hAnsi="Times New Roman" w:cs="Times New Roman"/>
                <w:b/>
                <w:sz w:val="24"/>
                <w:szCs w:val="24"/>
              </w:rPr>
              <w:t>Требования к комплектации</w:t>
            </w:r>
          </w:p>
        </w:tc>
        <w:tc>
          <w:tcPr>
            <w:tcW w:w="711"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jc w:val="center"/>
              <w:rPr>
                <w:rFonts w:ascii="Times New Roman" w:hAnsi="Times New Roman" w:cs="Times New Roman"/>
                <w:i/>
              </w:rPr>
            </w:pPr>
            <w:r w:rsidRPr="00800E8B">
              <w:rPr>
                <w:rStyle w:val="s0"/>
                <w:i/>
              </w:rPr>
              <w:t>№</w:t>
            </w:r>
          </w:p>
          <w:p w:rsidR="00800E8B" w:rsidRPr="00800E8B" w:rsidRDefault="00800E8B" w:rsidP="00DD0746">
            <w:pPr>
              <w:jc w:val="center"/>
              <w:rPr>
                <w:rFonts w:ascii="Times New Roman" w:hAnsi="Times New Roman" w:cs="Times New Roman"/>
                <w:i/>
              </w:rPr>
            </w:pPr>
            <w:r w:rsidRPr="00800E8B">
              <w:rPr>
                <w:rStyle w:val="s0"/>
                <w:i/>
              </w:rPr>
              <w:t>п/п</w:t>
            </w:r>
          </w:p>
        </w:tc>
        <w:tc>
          <w:tcPr>
            <w:tcW w:w="4252"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jc w:val="center"/>
              <w:rPr>
                <w:rFonts w:ascii="Times New Roman" w:hAnsi="Times New Roman" w:cs="Times New Roman"/>
                <w:i/>
              </w:rPr>
            </w:pPr>
            <w:r w:rsidRPr="00800E8B">
              <w:rPr>
                <w:rStyle w:val="s0"/>
                <w:i/>
              </w:rPr>
              <w:t>Наименование комплектующего</w:t>
            </w:r>
          </w:p>
        </w:tc>
        <w:tc>
          <w:tcPr>
            <w:tcW w:w="4962"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jc w:val="center"/>
              <w:rPr>
                <w:rFonts w:ascii="Times New Roman" w:hAnsi="Times New Roman" w:cs="Times New Roman"/>
                <w:i/>
              </w:rPr>
            </w:pPr>
            <w:r w:rsidRPr="00800E8B">
              <w:rPr>
                <w:rStyle w:val="s0"/>
                <w:i/>
              </w:rPr>
              <w:t>Краткая техническая характеристика комплектующего</w:t>
            </w:r>
          </w:p>
        </w:tc>
      </w:tr>
      <w:tr w:rsidR="00800E8B" w:rsidRPr="00800E8B" w:rsidTr="00800E8B">
        <w:trPr>
          <w:trHeight w:val="274"/>
        </w:trPr>
        <w:tc>
          <w:tcPr>
            <w:tcW w:w="708" w:type="dxa"/>
            <w:vMerge/>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rPr>
            </w:pPr>
          </w:p>
        </w:tc>
        <w:tc>
          <w:tcPr>
            <w:tcW w:w="4535" w:type="dxa"/>
            <w:vMerge/>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rPr>
            </w:pPr>
          </w:p>
        </w:tc>
        <w:tc>
          <w:tcPr>
            <w:tcW w:w="9925" w:type="dxa"/>
            <w:gridSpan w:val="3"/>
            <w:tcBorders>
              <w:top w:val="single" w:sz="4" w:space="0" w:color="auto"/>
              <w:left w:val="single" w:sz="4" w:space="0" w:color="auto"/>
              <w:bottom w:val="single" w:sz="4" w:space="0" w:color="auto"/>
              <w:right w:val="single" w:sz="4" w:space="0" w:color="auto"/>
            </w:tcBorders>
            <w:hideMark/>
          </w:tcPr>
          <w:tbl>
            <w:tblPr>
              <w:tblW w:w="10839"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5670"/>
              <w:gridCol w:w="917"/>
            </w:tblGrid>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Тип Шкафа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lang w:val="kk-KZ"/>
                    </w:rPr>
                  </w:pPr>
                  <w:r w:rsidRPr="00800E8B">
                    <w:rPr>
                      <w:rFonts w:ascii="Times New Roman" w:eastAsia="Calibri" w:hAnsi="Times New Roman" w:cs="Times New Roman"/>
                      <w:lang w:val="kk-KZ"/>
                    </w:rPr>
                    <w:t xml:space="preserve">В </w:t>
                  </w:r>
                  <w:r w:rsidRPr="00800E8B">
                    <w:rPr>
                      <w:rFonts w:ascii="Times New Roman" w:eastAsia="Calibri" w:hAnsi="Times New Roman" w:cs="Times New Roman"/>
                    </w:rPr>
                    <w:t>вертикальном положение</w:t>
                  </w:r>
                </w:p>
              </w:tc>
              <w:tc>
                <w:tcPr>
                  <w:tcW w:w="917" w:type="dxa"/>
                  <w:vMerge w:val="restart"/>
                  <w:tcBorders>
                    <w:top w:val="single" w:sz="4" w:space="0" w:color="auto"/>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highlight w:val="yellow"/>
                      <w:lang w:val="kk-KZ"/>
                    </w:rPr>
                  </w:pPr>
                </w:p>
                <w:p w:rsidR="00800E8B" w:rsidRPr="00800E8B" w:rsidRDefault="00800E8B" w:rsidP="00DD0746">
                  <w:pPr>
                    <w:rPr>
                      <w:rFonts w:ascii="Times New Roman" w:eastAsia="Calibri" w:hAnsi="Times New Roman" w:cs="Times New Roman"/>
                      <w:highlight w:val="yellow"/>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Емкость (Л)</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270</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Внутренний размер (Ш*Д*В) мм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500*460*1235</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Внешний размер (Ш*Д*В) мм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700*640*1792</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Размер упаковки (Ш*Д*В) мм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815*755*2040</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Масса Нетто/Брутто (кг)</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94/102</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jc w:val="center"/>
                    <w:rPr>
                      <w:rFonts w:ascii="Times New Roman" w:eastAsia="Calibri" w:hAnsi="Times New Roman" w:cs="Times New Roman"/>
                    </w:rPr>
                  </w:pPr>
                  <w:r w:rsidRPr="00800E8B">
                    <w:rPr>
                      <w:rFonts w:ascii="Times New Roman" w:eastAsia="Calibri" w:hAnsi="Times New Roman" w:cs="Times New Roman"/>
                    </w:rPr>
                    <w:t>Производительность</w:t>
                  </w:r>
                </w:p>
              </w:tc>
              <w:tc>
                <w:tcPr>
                  <w:tcW w:w="917" w:type="dxa"/>
                  <w:vMerge/>
                  <w:tcBorders>
                    <w:left w:val="single" w:sz="4" w:space="0" w:color="auto"/>
                    <w:right w:val="single" w:sz="4" w:space="0" w:color="auto"/>
                  </w:tcBorders>
                  <w:shd w:val="clear" w:color="auto" w:fill="auto"/>
                </w:tcPr>
                <w:p w:rsidR="00800E8B" w:rsidRPr="00800E8B" w:rsidRDefault="00800E8B" w:rsidP="00DD0746">
                  <w:pPr>
                    <w:jc w:val="cente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температурный диапазон</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-20</w:t>
                  </w:r>
                  <w:r w:rsidRPr="00800E8B">
                    <w:rPr>
                      <w:rFonts w:ascii="Times New Roman" w:eastAsia="MS Gothic" w:cs="Times New Roman"/>
                      <w:lang w:val="en-US"/>
                    </w:rPr>
                    <w:t>～</w:t>
                  </w:r>
                  <w:r w:rsidRPr="00800E8B">
                    <w:rPr>
                      <w:rFonts w:ascii="Times New Roman" w:eastAsia="Calibri" w:hAnsi="Times New Roman" w:cs="Times New Roman"/>
                    </w:rPr>
                    <w:t>-40</w:t>
                  </w:r>
                  <w:r w:rsidRPr="00800E8B">
                    <w:rPr>
                      <w:rFonts w:ascii="Cambria Math" w:eastAsia="Calibri" w:hAnsi="Cambria Math" w:cs="Times New Roman"/>
                    </w:rPr>
                    <w:t>℃</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температура окружающей среды</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16-32</w:t>
                  </w:r>
                  <w:r w:rsidRPr="00800E8B">
                    <w:rPr>
                      <w:rFonts w:ascii="Cambria Math" w:eastAsia="Calibri" w:hAnsi="Cambria Math" w:cs="Times New Roman"/>
                    </w:rPr>
                    <w:t>℃</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Производительность Охлаждения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lang w:val="en-US"/>
                    </w:rPr>
                  </w:pPr>
                  <w:r w:rsidRPr="00800E8B">
                    <w:rPr>
                      <w:rFonts w:ascii="Times New Roman" w:eastAsia="Calibri" w:hAnsi="Times New Roman" w:cs="Times New Roman"/>
                    </w:rPr>
                    <w:t>-40</w:t>
                  </w:r>
                  <w:r w:rsidRPr="00800E8B">
                    <w:rPr>
                      <w:rFonts w:ascii="Cambria Math" w:eastAsia="Calibri" w:hAnsi="Cambria Math" w:cs="Times New Roman"/>
                    </w:rPr>
                    <w:t>℃</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lastRenderedPageBreak/>
                    <w:t>Климатический Класс</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lang w:val="en-US"/>
                    </w:rPr>
                  </w:pPr>
                  <w:r w:rsidRPr="00800E8B">
                    <w:rPr>
                      <w:rFonts w:ascii="Times New Roman" w:eastAsia="Calibri" w:hAnsi="Times New Roman" w:cs="Times New Roman"/>
                      <w:lang w:val="en-US"/>
                    </w:rPr>
                    <w:t>N</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en-US"/>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Контроллер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Микропроцессор</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Дисплей</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Цифровой дисплей</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jc w:val="center"/>
                    <w:rPr>
                      <w:rFonts w:ascii="Times New Roman" w:eastAsia="Calibri" w:hAnsi="Times New Roman" w:cs="Times New Roman"/>
                      <w:lang w:val="en-US"/>
                    </w:rPr>
                  </w:pPr>
                  <w:r w:rsidRPr="00800E8B">
                    <w:rPr>
                      <w:rFonts w:ascii="Times New Roman" w:eastAsia="Calibri" w:hAnsi="Times New Roman" w:cs="Times New Roman"/>
                    </w:rPr>
                    <w:t>Охлаждение</w:t>
                  </w:r>
                </w:p>
              </w:tc>
              <w:tc>
                <w:tcPr>
                  <w:tcW w:w="917" w:type="dxa"/>
                  <w:vMerge/>
                  <w:tcBorders>
                    <w:left w:val="single" w:sz="4" w:space="0" w:color="auto"/>
                    <w:right w:val="single" w:sz="4" w:space="0" w:color="auto"/>
                  </w:tcBorders>
                  <w:shd w:val="clear" w:color="auto" w:fill="auto"/>
                </w:tcPr>
                <w:p w:rsidR="00800E8B" w:rsidRPr="00800E8B" w:rsidRDefault="00800E8B" w:rsidP="00DD0746">
                  <w:pPr>
                    <w:jc w:val="cente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Компрессор</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 Не менее </w:t>
                  </w:r>
                  <w:r w:rsidRPr="00800E8B">
                    <w:rPr>
                      <w:rFonts w:ascii="Times New Roman" w:eastAsia="Calibri" w:hAnsi="Times New Roman" w:cs="Times New Roman"/>
                    </w:rPr>
                    <w:t>1 шт</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Способ Охлаждения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Прямое охлаждение</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Режим Размораживания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Согласно инструкции</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highlight w:val="yellow"/>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Хладагент</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Хладагенте R290</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Толщина изоляции (мм)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100</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jc w:val="center"/>
                    <w:rPr>
                      <w:rFonts w:ascii="Times New Roman" w:eastAsia="Calibri" w:hAnsi="Times New Roman" w:cs="Times New Roman"/>
                    </w:rPr>
                  </w:pPr>
                  <w:r w:rsidRPr="00800E8B">
                    <w:rPr>
                      <w:rFonts w:ascii="Times New Roman" w:eastAsia="Calibri" w:hAnsi="Times New Roman" w:cs="Times New Roman"/>
                    </w:rPr>
                    <w:t>Конструкция</w:t>
                  </w:r>
                </w:p>
              </w:tc>
              <w:tc>
                <w:tcPr>
                  <w:tcW w:w="917" w:type="dxa"/>
                  <w:vMerge/>
                  <w:tcBorders>
                    <w:left w:val="single" w:sz="4" w:space="0" w:color="auto"/>
                    <w:right w:val="single" w:sz="4" w:space="0" w:color="auto"/>
                  </w:tcBorders>
                  <w:shd w:val="clear" w:color="auto" w:fill="auto"/>
                </w:tcPr>
                <w:p w:rsidR="00800E8B" w:rsidRPr="00800E8B" w:rsidRDefault="00800E8B" w:rsidP="00DD0746">
                  <w:pPr>
                    <w:jc w:val="cente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Внешний Материал</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Материал с порошковым покрытием</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rPr>
                <w:trHeight w:val="64"/>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Внутренний Материал</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Алюминиевая пластина с напылением</w:t>
                  </w:r>
                </w:p>
              </w:tc>
              <w:tc>
                <w:tcPr>
                  <w:tcW w:w="917" w:type="dxa"/>
                  <w:vMerge/>
                  <w:tcBorders>
                    <w:left w:val="single" w:sz="4" w:space="0" w:color="auto"/>
                    <w:bottom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Выдвижной ящик</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7 (АБС)</w:t>
                  </w:r>
                </w:p>
              </w:tc>
              <w:tc>
                <w:tcPr>
                  <w:tcW w:w="917" w:type="dxa"/>
                  <w:vMerge w:val="restart"/>
                  <w:tcBorders>
                    <w:top w:val="single" w:sz="4" w:space="0" w:color="auto"/>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Дверной замок с ключом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Да</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Дверь</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1</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Порт Доступа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1шт. Ø 25 мм</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Ролики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2+(2 ролика с тормозом)</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jc w:val="center"/>
                    <w:rPr>
                      <w:rFonts w:ascii="Times New Roman" w:eastAsia="Calibri" w:hAnsi="Times New Roman" w:cs="Times New Roman"/>
                      <w:lang w:val="en-US"/>
                    </w:rPr>
                  </w:pPr>
                  <w:r w:rsidRPr="00800E8B">
                    <w:rPr>
                      <w:rFonts w:ascii="Times New Roman" w:eastAsia="Calibri" w:hAnsi="Times New Roman" w:cs="Times New Roman"/>
                    </w:rPr>
                    <w:lastRenderedPageBreak/>
                    <w:t>Оповещения</w:t>
                  </w:r>
                </w:p>
              </w:tc>
              <w:tc>
                <w:tcPr>
                  <w:tcW w:w="917" w:type="dxa"/>
                  <w:vMerge/>
                  <w:tcBorders>
                    <w:left w:val="single" w:sz="4" w:space="0" w:color="auto"/>
                    <w:right w:val="single" w:sz="4" w:space="0" w:color="auto"/>
                  </w:tcBorders>
                  <w:shd w:val="clear" w:color="auto" w:fill="auto"/>
                </w:tcPr>
                <w:p w:rsidR="00800E8B" w:rsidRPr="00800E8B" w:rsidRDefault="00800E8B" w:rsidP="00DD0746">
                  <w:pPr>
                    <w:jc w:val="cente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Температура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высокая / низкая температура</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Конструкция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Открыта дверь</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Система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Отказ датчика температуры</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jc w:val="center"/>
                    <w:rPr>
                      <w:rFonts w:ascii="Times New Roman" w:eastAsia="Calibri" w:hAnsi="Times New Roman" w:cs="Times New Roman"/>
                      <w:lang w:val="en-US"/>
                    </w:rPr>
                  </w:pPr>
                  <w:r w:rsidRPr="00800E8B">
                    <w:rPr>
                      <w:rFonts w:ascii="Times New Roman" w:eastAsia="Calibri" w:hAnsi="Times New Roman" w:cs="Times New Roman"/>
                    </w:rPr>
                    <w:t>Электричество</w:t>
                  </w:r>
                </w:p>
              </w:tc>
              <w:tc>
                <w:tcPr>
                  <w:tcW w:w="917" w:type="dxa"/>
                  <w:vMerge/>
                  <w:tcBorders>
                    <w:left w:val="single" w:sz="4" w:space="0" w:color="auto"/>
                    <w:right w:val="single" w:sz="4" w:space="0" w:color="auto"/>
                  </w:tcBorders>
                  <w:shd w:val="clear" w:color="auto" w:fill="auto"/>
                </w:tcPr>
                <w:p w:rsidR="00800E8B" w:rsidRPr="00800E8B" w:rsidRDefault="00800E8B" w:rsidP="00DD0746">
                  <w:pPr>
                    <w:jc w:val="cente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Источник питания(В/Гц)</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220/50</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Номинальная Мощность(Вт)</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менее </w:t>
                  </w:r>
                  <w:r w:rsidRPr="00800E8B">
                    <w:rPr>
                      <w:rFonts w:ascii="Times New Roman" w:eastAsia="Calibri" w:hAnsi="Times New Roman" w:cs="Times New Roman"/>
                    </w:rPr>
                    <w:t>255</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Входная Мощность(Вт)</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575</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Потребляемая мощность(кВтч/24ч)</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2.86</w:t>
                  </w:r>
                </w:p>
              </w:tc>
              <w:tc>
                <w:tcPr>
                  <w:tcW w:w="917" w:type="dxa"/>
                  <w:vMerge/>
                  <w:tcBorders>
                    <w:left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r w:rsidR="00800E8B" w:rsidRPr="00800E8B" w:rsidTr="00DD0746">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rPr>
                    <w:t>Номинальный Ток(А)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00E8B" w:rsidRPr="00800E8B" w:rsidRDefault="00800E8B" w:rsidP="00DD0746">
                  <w:pPr>
                    <w:rPr>
                      <w:rFonts w:ascii="Times New Roman" w:eastAsia="Calibri" w:hAnsi="Times New Roman" w:cs="Times New Roman"/>
                    </w:rPr>
                  </w:pPr>
                  <w:r w:rsidRPr="00800E8B">
                    <w:rPr>
                      <w:rFonts w:ascii="Times New Roman" w:eastAsia="Calibri" w:hAnsi="Times New Roman" w:cs="Times New Roman"/>
                      <w:lang w:val="kk-KZ"/>
                    </w:rPr>
                    <w:t xml:space="preserve">Не более </w:t>
                  </w:r>
                  <w:r w:rsidRPr="00800E8B">
                    <w:rPr>
                      <w:rFonts w:ascii="Times New Roman" w:eastAsia="Calibri" w:hAnsi="Times New Roman" w:cs="Times New Roman"/>
                    </w:rPr>
                    <w:t>2.63</w:t>
                  </w:r>
                </w:p>
              </w:tc>
              <w:tc>
                <w:tcPr>
                  <w:tcW w:w="917" w:type="dxa"/>
                  <w:vMerge/>
                  <w:tcBorders>
                    <w:left w:val="single" w:sz="4" w:space="0" w:color="auto"/>
                    <w:bottom w:val="single" w:sz="4" w:space="0" w:color="auto"/>
                    <w:right w:val="single" w:sz="4" w:space="0" w:color="auto"/>
                  </w:tcBorders>
                  <w:shd w:val="clear" w:color="auto" w:fill="auto"/>
                </w:tcPr>
                <w:p w:rsidR="00800E8B" w:rsidRPr="00800E8B" w:rsidRDefault="00800E8B" w:rsidP="00DD0746">
                  <w:pPr>
                    <w:rPr>
                      <w:rFonts w:ascii="Times New Roman" w:eastAsia="Calibri" w:hAnsi="Times New Roman" w:cs="Times New Roman"/>
                      <w:lang w:val="kk-KZ"/>
                    </w:rPr>
                  </w:pPr>
                </w:p>
              </w:tc>
            </w:tr>
          </w:tbl>
          <w:p w:rsidR="00800E8B" w:rsidRPr="00800E8B" w:rsidRDefault="00800E8B" w:rsidP="00DD0746">
            <w:pPr>
              <w:rPr>
                <w:rFonts w:ascii="Times New Roman" w:hAnsi="Times New Roman" w:cs="Times New Roman"/>
                <w:i/>
              </w:rPr>
            </w:pPr>
          </w:p>
        </w:tc>
      </w:tr>
      <w:tr w:rsidR="00800E8B" w:rsidRPr="00800E8B" w:rsidTr="00800E8B">
        <w:trPr>
          <w:trHeight w:val="470"/>
        </w:trPr>
        <w:tc>
          <w:tcPr>
            <w:tcW w:w="708"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tabs>
                <w:tab w:val="left" w:pos="450"/>
              </w:tabs>
              <w:rPr>
                <w:rFonts w:ascii="Times New Roman" w:hAnsi="Times New Roman" w:cs="Times New Roman"/>
                <w:b/>
                <w:sz w:val="18"/>
                <w:szCs w:val="18"/>
              </w:rPr>
            </w:pPr>
            <w:r w:rsidRPr="00800E8B">
              <w:rPr>
                <w:rFonts w:ascii="Times New Roman" w:hAnsi="Times New Roman" w:cs="Times New Roman"/>
                <w:b/>
                <w:sz w:val="18"/>
                <w:szCs w:val="18"/>
              </w:rPr>
              <w:lastRenderedPageBreak/>
              <w:t>3</w:t>
            </w:r>
          </w:p>
        </w:tc>
        <w:tc>
          <w:tcPr>
            <w:tcW w:w="4535"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24"/>
                <w:szCs w:val="24"/>
              </w:rPr>
            </w:pPr>
            <w:r w:rsidRPr="00800E8B">
              <w:rPr>
                <w:rFonts w:ascii="Times New Roman" w:hAnsi="Times New Roman" w:cs="Times New Roman"/>
                <w:b/>
                <w:bCs/>
                <w:sz w:val="24"/>
                <w:szCs w:val="24"/>
              </w:rPr>
              <w:t>Требования к условиям эксплуатации</w:t>
            </w:r>
          </w:p>
        </w:tc>
        <w:tc>
          <w:tcPr>
            <w:tcW w:w="9925" w:type="dxa"/>
            <w:gridSpan w:val="3"/>
            <w:tcBorders>
              <w:top w:val="single" w:sz="4" w:space="0" w:color="auto"/>
              <w:left w:val="single" w:sz="4" w:space="0" w:color="auto"/>
              <w:bottom w:val="single" w:sz="4" w:space="0" w:color="auto"/>
              <w:right w:val="single" w:sz="4" w:space="0" w:color="auto"/>
            </w:tcBorders>
          </w:tcPr>
          <w:p w:rsidR="00800E8B" w:rsidRPr="00800E8B" w:rsidRDefault="00800E8B" w:rsidP="00DD0746">
            <w:pPr>
              <w:rPr>
                <w:rFonts w:ascii="Times New Roman" w:hAnsi="Times New Roman" w:cs="Times New Roman"/>
                <w:sz w:val="18"/>
                <w:szCs w:val="18"/>
              </w:rPr>
            </w:pPr>
          </w:p>
        </w:tc>
      </w:tr>
      <w:tr w:rsidR="00800E8B" w:rsidRPr="00800E8B" w:rsidTr="00800E8B">
        <w:trPr>
          <w:trHeight w:val="470"/>
        </w:trPr>
        <w:tc>
          <w:tcPr>
            <w:tcW w:w="708"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rPr>
            </w:pPr>
            <w:r w:rsidRPr="00800E8B">
              <w:rPr>
                <w:rFonts w:ascii="Times New Roman" w:hAnsi="Times New Roman" w:cs="Times New Roman"/>
                <w:b/>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24"/>
                <w:szCs w:val="24"/>
              </w:rPr>
            </w:pPr>
            <w:r w:rsidRPr="00800E8B">
              <w:rPr>
                <w:rFonts w:ascii="Times New Roman" w:hAnsi="Times New Roman" w:cs="Times New Roman"/>
                <w:b/>
                <w:sz w:val="24"/>
                <w:szCs w:val="24"/>
              </w:rPr>
              <w:t xml:space="preserve">Условия осуществления поставки </w:t>
            </w:r>
          </w:p>
          <w:p w:rsidR="00800E8B" w:rsidRPr="00800E8B" w:rsidRDefault="00800E8B" w:rsidP="00DD0746">
            <w:pPr>
              <w:rPr>
                <w:rFonts w:ascii="Times New Roman" w:hAnsi="Times New Roman" w:cs="Times New Roman"/>
                <w:i/>
                <w:sz w:val="24"/>
                <w:szCs w:val="24"/>
              </w:rPr>
            </w:pPr>
            <w:r w:rsidRPr="00800E8B">
              <w:rPr>
                <w:rFonts w:ascii="Times New Roman" w:hAnsi="Times New Roman" w:cs="Times New Roman"/>
                <w:i/>
                <w:sz w:val="24"/>
                <w:szCs w:val="24"/>
              </w:rPr>
              <w:t>(в соответствии с ИНКОТЕРМС 2010)</w:t>
            </w:r>
          </w:p>
        </w:tc>
        <w:tc>
          <w:tcPr>
            <w:tcW w:w="9925" w:type="dxa"/>
            <w:gridSpan w:val="3"/>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sz w:val="18"/>
                <w:szCs w:val="18"/>
                <w:lang w:val="kk-KZ"/>
              </w:rPr>
            </w:pPr>
            <w:r w:rsidRPr="00800E8B">
              <w:rPr>
                <w:rFonts w:ascii="Times New Roman" w:hAnsi="Times New Roman" w:cs="Times New Roman"/>
                <w:sz w:val="18"/>
                <w:szCs w:val="18"/>
                <w:lang w:val="en-US"/>
              </w:rPr>
              <w:t>DDP</w:t>
            </w:r>
            <w:r w:rsidRPr="00800E8B">
              <w:rPr>
                <w:rFonts w:ascii="Times New Roman" w:hAnsi="Times New Roman" w:cs="Times New Roman"/>
                <w:sz w:val="18"/>
                <w:szCs w:val="18"/>
              </w:rPr>
              <w:t xml:space="preserve"> пункт назначения</w:t>
            </w:r>
            <w:r w:rsidRPr="00800E8B">
              <w:rPr>
                <w:rFonts w:ascii="Times New Roman" w:hAnsi="Times New Roman" w:cs="Times New Roman"/>
                <w:sz w:val="18"/>
                <w:szCs w:val="18"/>
                <w:lang w:val="kk-KZ"/>
              </w:rPr>
              <w:t xml:space="preserve"> </w:t>
            </w:r>
          </w:p>
        </w:tc>
      </w:tr>
      <w:tr w:rsidR="00800E8B" w:rsidRPr="00800E8B" w:rsidTr="00800E8B">
        <w:trPr>
          <w:trHeight w:val="470"/>
        </w:trPr>
        <w:tc>
          <w:tcPr>
            <w:tcW w:w="708"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lang w:val="en-US"/>
              </w:rPr>
            </w:pPr>
            <w:r w:rsidRPr="00800E8B">
              <w:rPr>
                <w:rFonts w:ascii="Times New Roman" w:hAnsi="Times New Roman" w:cs="Times New Roman"/>
                <w:b/>
                <w:sz w:val="18"/>
                <w:szCs w:val="18"/>
                <w:lang w:val="en-US"/>
              </w:rPr>
              <w:t>5</w:t>
            </w:r>
          </w:p>
        </w:tc>
        <w:tc>
          <w:tcPr>
            <w:tcW w:w="4535"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24"/>
                <w:szCs w:val="24"/>
              </w:rPr>
            </w:pPr>
            <w:r w:rsidRPr="00800E8B">
              <w:rPr>
                <w:rFonts w:ascii="Times New Roman" w:hAnsi="Times New Roman" w:cs="Times New Roman"/>
                <w:b/>
                <w:sz w:val="24"/>
                <w:szCs w:val="24"/>
              </w:rPr>
              <w:t xml:space="preserve">Срок поставки и место дислокации </w:t>
            </w:r>
          </w:p>
        </w:tc>
        <w:tc>
          <w:tcPr>
            <w:tcW w:w="9925" w:type="dxa"/>
            <w:gridSpan w:val="3"/>
            <w:tcBorders>
              <w:top w:val="single" w:sz="4" w:space="0" w:color="auto"/>
              <w:left w:val="single" w:sz="4" w:space="0" w:color="auto"/>
              <w:bottom w:val="single" w:sz="4" w:space="0" w:color="auto"/>
              <w:right w:val="single" w:sz="4" w:space="0" w:color="auto"/>
            </w:tcBorders>
            <w:hideMark/>
          </w:tcPr>
          <w:p w:rsidR="00800E8B" w:rsidRDefault="00800E8B" w:rsidP="00800E8B">
            <w:pPr>
              <w:rPr>
                <w:rFonts w:ascii="Times New Roman" w:hAnsi="Times New Roman" w:cs="Times New Roman"/>
                <w:sz w:val="18"/>
                <w:szCs w:val="18"/>
              </w:rPr>
            </w:pPr>
            <w:r w:rsidRPr="00800E8B">
              <w:rPr>
                <w:rFonts w:ascii="Times New Roman" w:hAnsi="Times New Roman" w:cs="Times New Roman"/>
                <w:sz w:val="18"/>
                <w:szCs w:val="18"/>
              </w:rPr>
              <w:t xml:space="preserve">с момента вступления в силу договора в течение 30 календарных дней </w:t>
            </w:r>
          </w:p>
          <w:p w:rsidR="00800E8B" w:rsidRDefault="00800E8B" w:rsidP="00800E8B">
            <w:pPr>
              <w:rPr>
                <w:rFonts w:ascii="Times New Roman" w:hAnsi="Times New Roman"/>
                <w:bCs/>
                <w:sz w:val="20"/>
                <w:szCs w:val="20"/>
              </w:rPr>
            </w:pPr>
            <w:r w:rsidRPr="00F459BA">
              <w:rPr>
                <w:rFonts w:ascii="Times New Roman" w:hAnsi="Times New Roman"/>
                <w:bCs/>
                <w:sz w:val="20"/>
                <w:szCs w:val="20"/>
              </w:rPr>
              <w:t>КГП «Качарская городская больница»</w:t>
            </w:r>
            <w:r>
              <w:rPr>
                <w:rFonts w:ascii="Times New Roman" w:hAnsi="Times New Roman"/>
                <w:bCs/>
                <w:sz w:val="20"/>
                <w:szCs w:val="20"/>
              </w:rPr>
              <w:t xml:space="preserve"> </w:t>
            </w:r>
            <w:r w:rsidRPr="00F459BA">
              <w:rPr>
                <w:rFonts w:ascii="Times New Roman" w:hAnsi="Times New Roman"/>
                <w:bCs/>
                <w:sz w:val="20"/>
                <w:szCs w:val="20"/>
              </w:rPr>
              <w:t xml:space="preserve">Костанайская область, г.Рудный поселок Качар, микрорайон 1, </w:t>
            </w:r>
          </w:p>
          <w:p w:rsidR="00800E8B" w:rsidRPr="00800E8B" w:rsidRDefault="00800E8B" w:rsidP="00800E8B">
            <w:pPr>
              <w:rPr>
                <w:rFonts w:ascii="Times New Roman" w:hAnsi="Times New Roman" w:cs="Times New Roman"/>
                <w:sz w:val="18"/>
                <w:szCs w:val="18"/>
              </w:rPr>
            </w:pPr>
            <w:r w:rsidRPr="00F459BA">
              <w:rPr>
                <w:rFonts w:ascii="Times New Roman" w:hAnsi="Times New Roman"/>
                <w:bCs/>
                <w:sz w:val="20"/>
                <w:szCs w:val="20"/>
              </w:rPr>
              <w:t>строение 44</w:t>
            </w:r>
          </w:p>
        </w:tc>
      </w:tr>
      <w:tr w:rsidR="00800E8B" w:rsidRPr="00800E8B" w:rsidTr="00800E8B">
        <w:trPr>
          <w:trHeight w:val="136"/>
        </w:trPr>
        <w:tc>
          <w:tcPr>
            <w:tcW w:w="708"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b/>
                <w:sz w:val="18"/>
                <w:szCs w:val="18"/>
              </w:rPr>
            </w:pPr>
            <w:r w:rsidRPr="00800E8B">
              <w:rPr>
                <w:rFonts w:ascii="Times New Roman" w:hAnsi="Times New Roman" w:cs="Times New Roman"/>
                <w:b/>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sz w:val="24"/>
                <w:szCs w:val="24"/>
              </w:rPr>
            </w:pPr>
            <w:r w:rsidRPr="00800E8B">
              <w:rPr>
                <w:rFonts w:ascii="Times New Roman" w:hAnsi="Times New Roman" w:cs="Times New Roman"/>
                <w:b/>
                <w:sz w:val="24"/>
                <w:szCs w:val="24"/>
              </w:rPr>
              <w:t xml:space="preserve">Условия гарантийного и дополнительного сервисного обслуживания поставщиком, его </w:t>
            </w:r>
            <w:r w:rsidRPr="00800E8B">
              <w:rPr>
                <w:rFonts w:ascii="Times New Roman" w:hAnsi="Times New Roman" w:cs="Times New Roman"/>
                <w:b/>
                <w:sz w:val="24"/>
                <w:szCs w:val="24"/>
              </w:rPr>
              <w:lastRenderedPageBreak/>
              <w:t>сервисными центрами в Республике Казахстан либо с привлечением третьих компетентных лиц</w:t>
            </w:r>
          </w:p>
        </w:tc>
        <w:tc>
          <w:tcPr>
            <w:tcW w:w="9925" w:type="dxa"/>
            <w:gridSpan w:val="3"/>
            <w:tcBorders>
              <w:top w:val="single" w:sz="4" w:space="0" w:color="auto"/>
              <w:left w:val="single" w:sz="4" w:space="0" w:color="auto"/>
              <w:bottom w:val="single" w:sz="4" w:space="0" w:color="auto"/>
              <w:right w:val="single" w:sz="4" w:space="0" w:color="auto"/>
            </w:tcBorders>
            <w:hideMark/>
          </w:tcPr>
          <w:p w:rsidR="00800E8B" w:rsidRPr="00800E8B" w:rsidRDefault="00800E8B" w:rsidP="00DD0746">
            <w:pPr>
              <w:rPr>
                <w:rFonts w:ascii="Times New Roman" w:hAnsi="Times New Roman" w:cs="Times New Roman"/>
              </w:rPr>
            </w:pPr>
            <w:r w:rsidRPr="00800E8B">
              <w:rPr>
                <w:rFonts w:ascii="Times New Roman" w:hAnsi="Times New Roman" w:cs="Times New Roman"/>
              </w:rPr>
              <w:lastRenderedPageBreak/>
              <w:t>Гарантийное сервисное обслуживание не менее 37 месяцев.Плановое техническое обслуживание должно проводиться не реже чем 1 раз в год.</w:t>
            </w:r>
          </w:p>
          <w:p w:rsidR="00800E8B" w:rsidRPr="00800E8B" w:rsidRDefault="00800E8B" w:rsidP="00DD0746">
            <w:pPr>
              <w:rPr>
                <w:rFonts w:ascii="Times New Roman" w:hAnsi="Times New Roman" w:cs="Times New Roman"/>
              </w:rPr>
            </w:pPr>
            <w:r w:rsidRPr="00800E8B">
              <w:rPr>
                <w:rFonts w:ascii="Times New Roman" w:hAnsi="Times New Roman" w:cs="Times New Roman"/>
              </w:rPr>
              <w:lastRenderedPageBreak/>
              <w:t>Работы по техническому обслуживанию выполняются в соответствии с требованиями эксплуатационной документации и должны включать в себя:</w:t>
            </w:r>
          </w:p>
          <w:p w:rsidR="00800E8B" w:rsidRPr="00800E8B" w:rsidRDefault="00800E8B" w:rsidP="00DD0746">
            <w:pPr>
              <w:rPr>
                <w:rFonts w:ascii="Times New Roman" w:hAnsi="Times New Roman" w:cs="Times New Roman"/>
              </w:rPr>
            </w:pPr>
            <w:r w:rsidRPr="00800E8B">
              <w:rPr>
                <w:rFonts w:ascii="Times New Roman" w:hAnsi="Times New Roman" w:cs="Times New Roman"/>
              </w:rPr>
              <w:t>- настройку и регулировку изделия; специфические для данного изделия работы и т.п.;</w:t>
            </w:r>
          </w:p>
          <w:p w:rsidR="00800E8B" w:rsidRPr="00800E8B" w:rsidRDefault="00800E8B" w:rsidP="00DD0746">
            <w:pPr>
              <w:rPr>
                <w:rFonts w:ascii="Times New Roman" w:hAnsi="Times New Roman" w:cs="Times New Roman"/>
              </w:rPr>
            </w:pPr>
            <w:r w:rsidRPr="00800E8B">
              <w:rPr>
                <w:rFonts w:ascii="Times New Roman" w:hAnsi="Times New Roman" w:cs="Times New Roman"/>
              </w:rPr>
              <w:t>- чистку, смазку и при необходимости переборку основных механизмов и узлов;</w:t>
            </w:r>
          </w:p>
          <w:p w:rsidR="00800E8B" w:rsidRPr="00800E8B" w:rsidRDefault="00800E8B" w:rsidP="00DD0746">
            <w:pPr>
              <w:rPr>
                <w:rFonts w:ascii="Times New Roman" w:hAnsi="Times New Roman" w:cs="Times New Roman"/>
              </w:rPr>
            </w:pPr>
            <w:r w:rsidRPr="00800E8B">
              <w:rPr>
                <w:rFonts w:ascii="Times New Roman" w:hAnsi="Times New Roman" w:cs="Times New Roman"/>
              </w:rPr>
              <w:t>- удаление пыли, грязи, с наружных и внутренних поверхностей корпуса изделия его составных частей (с частичной блочно-узловой разборкой);</w:t>
            </w:r>
          </w:p>
          <w:p w:rsidR="00800E8B" w:rsidRPr="00800E8B" w:rsidRDefault="00800E8B" w:rsidP="00DD0746">
            <w:pPr>
              <w:rPr>
                <w:rFonts w:ascii="Times New Roman" w:hAnsi="Times New Roman" w:cs="Times New Roman"/>
                <w:sz w:val="18"/>
                <w:szCs w:val="18"/>
              </w:rPr>
            </w:pPr>
            <w:r w:rsidRPr="00800E8B">
              <w:rPr>
                <w:rFonts w:ascii="Times New Roman" w:hAnsi="Times New Roman" w:cs="Times New Roman"/>
              </w:rPr>
              <w:t>- иные указанные в эксплуатационной документации операции, специфические для конкретного типа изделий</w:t>
            </w:r>
          </w:p>
        </w:tc>
      </w:tr>
    </w:tbl>
    <w:p w:rsidR="00800E8B" w:rsidRPr="00800E8B" w:rsidRDefault="00800E8B" w:rsidP="00800E8B">
      <w:pPr>
        <w:pStyle w:val="a4"/>
        <w:jc w:val="both"/>
        <w:rPr>
          <w:sz w:val="18"/>
          <w:szCs w:val="18"/>
        </w:rPr>
      </w:pPr>
    </w:p>
    <w:p w:rsidR="00800E8B" w:rsidRDefault="00800E8B" w:rsidP="00800E8B">
      <w:pPr>
        <w:pStyle w:val="a4"/>
        <w:jc w:val="both"/>
        <w:rPr>
          <w:sz w:val="18"/>
          <w:szCs w:val="18"/>
        </w:rPr>
      </w:pPr>
    </w:p>
    <w:p w:rsidR="00800E8B" w:rsidRPr="00800E8B" w:rsidRDefault="00800E8B" w:rsidP="00800E8B">
      <w:pPr>
        <w:pStyle w:val="a4"/>
        <w:jc w:val="both"/>
        <w:rPr>
          <w:sz w:val="22"/>
          <w:szCs w:val="22"/>
        </w:rPr>
      </w:pPr>
      <w:r w:rsidRPr="00800E8B">
        <w:rPr>
          <w:sz w:val="22"/>
          <w:szCs w:val="22"/>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800E8B" w:rsidRPr="00800E8B" w:rsidRDefault="00800E8B" w:rsidP="00800E8B">
      <w:pPr>
        <w:ind w:right="229"/>
        <w:jc w:val="both"/>
        <w:rPr>
          <w:rFonts w:ascii="Times New Roman" w:eastAsia="Calibri" w:hAnsi="Times New Roman" w:cs="Times New Roman"/>
        </w:rPr>
      </w:pPr>
      <w:r w:rsidRPr="00800E8B">
        <w:rPr>
          <w:rFonts w:ascii="Times New Roman" w:hAnsi="Times New Roman" w:cs="Times New Roman"/>
        </w:rPr>
        <w:t>Поставщик при поставке оборудование обеспечивает его ввод эксплуатацию (с подписанием соответствующего акта) и обучение специалистов ЛПУ на месте установки МИ</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Каждый комплект Товара должен быть снабжен комплектом технической и эксплуатационной документации с переводом содержания на государственном и русском языке.</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К закупаемому медицинскому изделию, требующему сервисного обслуживания, предъявляются следующие требования:</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 xml:space="preserve">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800E8B">
          <w:rPr>
            <w:rStyle w:val="af2"/>
            <w:rFonts w:ascii="Times New Roman" w:hAnsi="Times New Roman" w:cs="Times New Roman"/>
          </w:rPr>
          <w:t>Кодексом</w:t>
        </w:r>
      </w:hyperlink>
      <w:r w:rsidRPr="00800E8B">
        <w:rPr>
          <w:rFonts w:ascii="Times New Roman" w:hAnsi="Times New Roman" w:cs="Times New Roman"/>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 xml:space="preserve">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800E8B">
          <w:rPr>
            <w:rStyle w:val="af2"/>
            <w:rFonts w:ascii="Times New Roman" w:hAnsi="Times New Roman" w:cs="Times New Roman"/>
          </w:rPr>
          <w:t>Кодекса</w:t>
        </w:r>
      </w:hyperlink>
      <w:r w:rsidRPr="00800E8B">
        <w:rPr>
          <w:rFonts w:ascii="Times New Roman" w:hAnsi="Times New Roman" w:cs="Times New Roman"/>
        </w:rPr>
        <w:t xml:space="preserve"> и порядка, установленного уполномоченным органом в области здравоохранения;</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lastRenderedPageBreak/>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800E8B" w:rsidRPr="00800E8B" w:rsidRDefault="00800E8B" w:rsidP="00800E8B">
      <w:pPr>
        <w:ind w:right="229"/>
        <w:jc w:val="both"/>
        <w:rPr>
          <w:rFonts w:ascii="Times New Roman" w:hAnsi="Times New Roman" w:cs="Times New Roman"/>
        </w:rPr>
      </w:pPr>
      <w:r w:rsidRPr="00800E8B">
        <w:rPr>
          <w:rFonts w:ascii="Times New Roman" w:hAnsi="Times New Roman" w:cs="Times New Roman"/>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800E8B" w:rsidRPr="00800E8B" w:rsidRDefault="00800E8B" w:rsidP="00800E8B">
      <w:pPr>
        <w:jc w:val="both"/>
        <w:rPr>
          <w:rFonts w:ascii="Times New Roman" w:hAnsi="Times New Roman" w:cs="Times New Roman"/>
          <w:b/>
        </w:rPr>
      </w:pPr>
    </w:p>
    <w:p w:rsidR="00800E8B" w:rsidRPr="00800E8B" w:rsidRDefault="00800E8B" w:rsidP="00800E8B">
      <w:pPr>
        <w:jc w:val="both"/>
        <w:rPr>
          <w:rFonts w:ascii="Times New Roman" w:hAnsi="Times New Roman" w:cs="Times New Roman"/>
          <w:b/>
        </w:rPr>
      </w:pPr>
    </w:p>
    <w:p w:rsidR="00800E8B" w:rsidRPr="00800E8B" w:rsidRDefault="00800E8B" w:rsidP="00800E8B">
      <w:pPr>
        <w:jc w:val="both"/>
        <w:rPr>
          <w:rFonts w:ascii="Times New Roman" w:hAnsi="Times New Roman" w:cs="Times New Roman"/>
          <w:b/>
        </w:rPr>
      </w:pPr>
      <w:r w:rsidRPr="00800E8B">
        <w:rPr>
          <w:rFonts w:ascii="Times New Roman" w:hAnsi="Times New Roman" w:cs="Times New Roman"/>
          <w:b/>
        </w:rPr>
        <w:t>Главный врач</w:t>
      </w:r>
    </w:p>
    <w:p w:rsidR="00800E8B" w:rsidRPr="00800E8B" w:rsidRDefault="00800E8B" w:rsidP="00800E8B">
      <w:pPr>
        <w:jc w:val="both"/>
        <w:rPr>
          <w:rFonts w:ascii="Times New Roman" w:hAnsi="Times New Roman" w:cs="Times New Roman"/>
          <w:b/>
        </w:rPr>
      </w:pPr>
      <w:r w:rsidRPr="00800E8B">
        <w:rPr>
          <w:rFonts w:ascii="Times New Roman" w:hAnsi="Times New Roman" w:cs="Times New Roman"/>
          <w:b/>
        </w:rPr>
        <w:t>КГП «Качарская городская больница»</w:t>
      </w:r>
    </w:p>
    <w:p w:rsidR="00800E8B" w:rsidRPr="00800E8B" w:rsidRDefault="00800E8B" w:rsidP="00800E8B">
      <w:pPr>
        <w:jc w:val="both"/>
        <w:rPr>
          <w:rFonts w:ascii="Times New Roman" w:hAnsi="Times New Roman" w:cs="Times New Roman"/>
          <w:b/>
        </w:rPr>
      </w:pPr>
      <w:r w:rsidRPr="00800E8B">
        <w:rPr>
          <w:rFonts w:ascii="Times New Roman" w:hAnsi="Times New Roman" w:cs="Times New Roman"/>
          <w:b/>
        </w:rPr>
        <w:t>Абдуллаев Д.О.  ________________</w:t>
      </w:r>
    </w:p>
    <w:p w:rsidR="003D0F7F" w:rsidRPr="00800E8B" w:rsidRDefault="003D0F7F" w:rsidP="003D0F7F">
      <w:pPr>
        <w:spacing w:line="240" w:lineRule="auto"/>
        <w:contextualSpacing/>
        <w:jc w:val="both"/>
        <w:rPr>
          <w:rFonts w:ascii="Times New Roman" w:hAnsi="Times New Roman" w:cs="Times New Roman"/>
          <w:color w:val="000000"/>
        </w:rPr>
      </w:pPr>
    </w:p>
    <w:p w:rsidR="008C7A7C" w:rsidRDefault="008C7A7C" w:rsidP="00913947">
      <w:pPr>
        <w:tabs>
          <w:tab w:val="left" w:pos="284"/>
        </w:tabs>
        <w:jc w:val="center"/>
        <w:rPr>
          <w:b/>
        </w:rPr>
        <w:sectPr w:rsidR="008C7A7C" w:rsidSect="00543011">
          <w:pgSz w:w="16838" w:h="11906" w:orient="landscape" w:code="9"/>
          <w:pgMar w:top="1701" w:right="1134" w:bottom="851" w:left="1134" w:header="709" w:footer="709" w:gutter="0"/>
          <w:cols w:space="708"/>
          <w:docGrid w:linePitch="360"/>
        </w:sect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 xml:space="preserve">(наименование заказчика, </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тендера)получение которой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______________________________________________________________</w:t>
      </w:r>
      <w:r w:rsidRPr="00E26D1F">
        <w:rPr>
          <w:rFonts w:ascii="Times New Roman" w:hAnsi="Times New Roman" w:cs="Times New Roman"/>
          <w:color w:val="000000"/>
          <w:sz w:val="24"/>
          <w:szCs w:val="24"/>
        </w:rPr>
        <w:t>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Настоящая тендерная заявка состоит из:</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Печать(при наличии)</w:t>
      </w:r>
    </w:p>
    <w:bookmarkEnd w:id="103"/>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Имеющий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E26D1F" w:rsidRDefault="00E26D1F" w:rsidP="00E26D1F">
      <w:pPr>
        <w:spacing w:after="0" w:line="240" w:lineRule="auto"/>
        <w:contextualSpacing/>
        <w:rPr>
          <w:rFonts w:ascii="Times New Roman" w:hAnsi="Times New Roman" w:cs="Times New Roman"/>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Банк/филиал банка (наименование) по состоянию на __________________ подтверждает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(указать полное наименование физического лица,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Всего цена = стр.5 х стр.6,в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 «__» _______ г.</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поставщика)в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профилактических(иммунобиологических,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lastRenderedPageBreak/>
        <w:t>Подпись гаранта                                                            Дата и адрес</w:t>
      </w:r>
    </w:p>
    <w:p w:rsidR="00E26D1F" w:rsidRPr="00E26D1F" w:rsidRDefault="00E26D1F" w:rsidP="00E26D1F">
      <w:pPr>
        <w:spacing w:after="0" w:line="240" w:lineRule="auto"/>
        <w:ind w:firstLine="709"/>
        <w:rPr>
          <w:rFonts w:ascii="Times New Roman" w:hAnsi="Times New Roman" w:cs="Times New Roman"/>
          <w:sz w:val="24"/>
          <w:szCs w:val="24"/>
        </w:rPr>
      </w:pPr>
      <w:bookmarkStart w:id="128" w:name="z112"/>
      <w:bookmarkEnd w:id="127"/>
      <w:r w:rsidRPr="00E26D1F">
        <w:rPr>
          <w:rFonts w:ascii="Times New Roman" w:hAnsi="Times New Roman" w:cs="Times New Roman"/>
          <w:color w:val="000000"/>
          <w:sz w:val="24"/>
          <w:szCs w:val="24"/>
        </w:rPr>
        <w:t>Печать(при наличии)</w:t>
      </w: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юридического лица (Ф.И.О. (при его наличии) физического лица,осуществляющего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г.</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_____________, именуемый (ое) (ая)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w:t>
      </w:r>
      <w:r w:rsidRPr="000236A7">
        <w:rPr>
          <w:rFonts w:ascii="Times New Roman" w:hAnsi="Times New Roman" w:cs="Times New Roman"/>
          <w:color w:val="000000"/>
          <w:sz w:val="24"/>
          <w:szCs w:val="24"/>
        </w:rPr>
        <w:lastRenderedPageBreak/>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0236A7">
        <w:rPr>
          <w:rFonts w:ascii="Times New Roman" w:hAnsi="Times New Roman" w:cs="Times New Roman"/>
          <w:color w:val="000000"/>
          <w:sz w:val="24"/>
          <w:szCs w:val="24"/>
        </w:rPr>
        <w:lastRenderedPageBreak/>
        <w:t>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_____________________________«___»___________ _____ г.</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sectPr w:rsidR="00730C3C" w:rsidSect="00B30A8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66" w:rsidRDefault="00566866" w:rsidP="001310DF">
      <w:pPr>
        <w:spacing w:after="0" w:line="240" w:lineRule="auto"/>
      </w:pPr>
      <w:r>
        <w:separator/>
      </w:r>
    </w:p>
  </w:endnote>
  <w:endnote w:type="continuationSeparator" w:id="1">
    <w:p w:rsidR="00566866" w:rsidRDefault="00566866" w:rsidP="0013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5527"/>
      <w:docPartObj>
        <w:docPartGallery w:val="Page Numbers (Bottom of Page)"/>
        <w:docPartUnique/>
      </w:docPartObj>
    </w:sdtPr>
    <w:sdtContent>
      <w:p w:rsidR="00D26D76" w:rsidRDefault="00D26D76">
        <w:pPr>
          <w:pStyle w:val="af0"/>
          <w:jc w:val="right"/>
        </w:pPr>
        <w:fldSimple w:instr=" PAGE   \* MERGEFORMAT ">
          <w:r w:rsidR="002179AB">
            <w:rPr>
              <w:noProof/>
            </w:rPr>
            <w:t>1</w:t>
          </w:r>
        </w:fldSimple>
      </w:p>
    </w:sdtContent>
  </w:sdt>
  <w:p w:rsidR="00D26D76" w:rsidRDefault="00D26D7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66" w:rsidRDefault="00566866" w:rsidP="001310DF">
      <w:pPr>
        <w:spacing w:after="0" w:line="240" w:lineRule="auto"/>
      </w:pPr>
      <w:r>
        <w:separator/>
      </w:r>
    </w:p>
  </w:footnote>
  <w:footnote w:type="continuationSeparator" w:id="1">
    <w:p w:rsidR="00566866" w:rsidRDefault="00566866" w:rsidP="00131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5BA"/>
    <w:rsid w:val="000236A7"/>
    <w:rsid w:val="00054B1C"/>
    <w:rsid w:val="00066500"/>
    <w:rsid w:val="00085F1D"/>
    <w:rsid w:val="000A3A26"/>
    <w:rsid w:val="000A3E30"/>
    <w:rsid w:val="000B24A2"/>
    <w:rsid w:val="000D62D2"/>
    <w:rsid w:val="000E1EA0"/>
    <w:rsid w:val="000E4D1A"/>
    <w:rsid w:val="0011735C"/>
    <w:rsid w:val="0012785B"/>
    <w:rsid w:val="001310DF"/>
    <w:rsid w:val="00131B91"/>
    <w:rsid w:val="00135398"/>
    <w:rsid w:val="00156639"/>
    <w:rsid w:val="0018706A"/>
    <w:rsid w:val="001A1482"/>
    <w:rsid w:val="001A5D2E"/>
    <w:rsid w:val="001C32C7"/>
    <w:rsid w:val="001C7612"/>
    <w:rsid w:val="001D44B5"/>
    <w:rsid w:val="001E07C0"/>
    <w:rsid w:val="002179AB"/>
    <w:rsid w:val="002B1BC6"/>
    <w:rsid w:val="002B3732"/>
    <w:rsid w:val="002C4672"/>
    <w:rsid w:val="002D32A5"/>
    <w:rsid w:val="002E146F"/>
    <w:rsid w:val="002E6572"/>
    <w:rsid w:val="002F06D8"/>
    <w:rsid w:val="00333294"/>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80C49"/>
    <w:rsid w:val="004A2653"/>
    <w:rsid w:val="004A6FA4"/>
    <w:rsid w:val="004D2EE1"/>
    <w:rsid w:val="004F1406"/>
    <w:rsid w:val="00504FF5"/>
    <w:rsid w:val="00537B34"/>
    <w:rsid w:val="00543011"/>
    <w:rsid w:val="00546AFF"/>
    <w:rsid w:val="00566866"/>
    <w:rsid w:val="005B714D"/>
    <w:rsid w:val="00607F21"/>
    <w:rsid w:val="00612CAB"/>
    <w:rsid w:val="00625FCF"/>
    <w:rsid w:val="006361E1"/>
    <w:rsid w:val="00645C77"/>
    <w:rsid w:val="00651F60"/>
    <w:rsid w:val="00686786"/>
    <w:rsid w:val="006876FC"/>
    <w:rsid w:val="006C25BA"/>
    <w:rsid w:val="00713943"/>
    <w:rsid w:val="00727747"/>
    <w:rsid w:val="00730C3C"/>
    <w:rsid w:val="00750861"/>
    <w:rsid w:val="0075231B"/>
    <w:rsid w:val="00775C26"/>
    <w:rsid w:val="007920EE"/>
    <w:rsid w:val="007957BB"/>
    <w:rsid w:val="007A682D"/>
    <w:rsid w:val="007C435B"/>
    <w:rsid w:val="007D116B"/>
    <w:rsid w:val="007E4FF8"/>
    <w:rsid w:val="00800E8B"/>
    <w:rsid w:val="00813C09"/>
    <w:rsid w:val="00814EF6"/>
    <w:rsid w:val="00841B13"/>
    <w:rsid w:val="00841E7B"/>
    <w:rsid w:val="008573B9"/>
    <w:rsid w:val="00892F70"/>
    <w:rsid w:val="008C74B0"/>
    <w:rsid w:val="008C7A7C"/>
    <w:rsid w:val="008F21BD"/>
    <w:rsid w:val="00906B8F"/>
    <w:rsid w:val="00913947"/>
    <w:rsid w:val="00923852"/>
    <w:rsid w:val="00926900"/>
    <w:rsid w:val="00936E09"/>
    <w:rsid w:val="00945AF1"/>
    <w:rsid w:val="00955242"/>
    <w:rsid w:val="009620F6"/>
    <w:rsid w:val="009869BF"/>
    <w:rsid w:val="00996479"/>
    <w:rsid w:val="009C5A1F"/>
    <w:rsid w:val="009D519C"/>
    <w:rsid w:val="009D72E9"/>
    <w:rsid w:val="00A100B2"/>
    <w:rsid w:val="00A31382"/>
    <w:rsid w:val="00A34886"/>
    <w:rsid w:val="00A35ED5"/>
    <w:rsid w:val="00A5260A"/>
    <w:rsid w:val="00A7039F"/>
    <w:rsid w:val="00AA73AB"/>
    <w:rsid w:val="00AB05AA"/>
    <w:rsid w:val="00AD0EC5"/>
    <w:rsid w:val="00AD151B"/>
    <w:rsid w:val="00AF4F8E"/>
    <w:rsid w:val="00B30A8E"/>
    <w:rsid w:val="00B3130C"/>
    <w:rsid w:val="00B335C9"/>
    <w:rsid w:val="00B401DD"/>
    <w:rsid w:val="00B57880"/>
    <w:rsid w:val="00B62B7D"/>
    <w:rsid w:val="00B650DD"/>
    <w:rsid w:val="00B83FB9"/>
    <w:rsid w:val="00BB6690"/>
    <w:rsid w:val="00BE2C73"/>
    <w:rsid w:val="00C26988"/>
    <w:rsid w:val="00C75C8D"/>
    <w:rsid w:val="00C91BEF"/>
    <w:rsid w:val="00CC79A7"/>
    <w:rsid w:val="00CF4491"/>
    <w:rsid w:val="00CF6F90"/>
    <w:rsid w:val="00D06BC9"/>
    <w:rsid w:val="00D11FC8"/>
    <w:rsid w:val="00D1415E"/>
    <w:rsid w:val="00D25A65"/>
    <w:rsid w:val="00D265CC"/>
    <w:rsid w:val="00D26D76"/>
    <w:rsid w:val="00D4267F"/>
    <w:rsid w:val="00D4548E"/>
    <w:rsid w:val="00D47A3D"/>
    <w:rsid w:val="00D60DCB"/>
    <w:rsid w:val="00D61CDE"/>
    <w:rsid w:val="00D73B49"/>
    <w:rsid w:val="00D85A45"/>
    <w:rsid w:val="00DB11AE"/>
    <w:rsid w:val="00DD5850"/>
    <w:rsid w:val="00DF0046"/>
    <w:rsid w:val="00DF5E3D"/>
    <w:rsid w:val="00E00FEA"/>
    <w:rsid w:val="00E2022C"/>
    <w:rsid w:val="00E26D1F"/>
    <w:rsid w:val="00E276A6"/>
    <w:rsid w:val="00E447AC"/>
    <w:rsid w:val="00E74139"/>
    <w:rsid w:val="00E77350"/>
    <w:rsid w:val="00E81DE3"/>
    <w:rsid w:val="00EA2CF9"/>
    <w:rsid w:val="00EB4BF2"/>
    <w:rsid w:val="00ED2B0B"/>
    <w:rsid w:val="00EF03AE"/>
    <w:rsid w:val="00EF7463"/>
    <w:rsid w:val="00F26FFB"/>
    <w:rsid w:val="00F652CD"/>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 w:type="paragraph" w:styleId="ae">
    <w:name w:val="header"/>
    <w:basedOn w:val="a0"/>
    <w:link w:val="af"/>
    <w:uiPriority w:val="99"/>
    <w:semiHidden/>
    <w:unhideWhenUsed/>
    <w:rsid w:val="001310DF"/>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310DF"/>
  </w:style>
  <w:style w:type="paragraph" w:styleId="af0">
    <w:name w:val="footer"/>
    <w:basedOn w:val="a0"/>
    <w:link w:val="af1"/>
    <w:uiPriority w:val="99"/>
    <w:unhideWhenUsed/>
    <w:rsid w:val="001310D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310DF"/>
  </w:style>
  <w:style w:type="character" w:styleId="af2">
    <w:name w:val="Hyperlink"/>
    <w:uiPriority w:val="99"/>
    <w:unhideWhenUsed/>
    <w:rsid w:val="00800E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34</Pages>
  <Words>11917</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24</cp:revision>
  <cp:lastPrinted>2020-12-28T05:00:00Z</cp:lastPrinted>
  <dcterms:created xsi:type="dcterms:W3CDTF">2019-10-03T03:33:00Z</dcterms:created>
  <dcterms:modified xsi:type="dcterms:W3CDTF">2020-12-28T05:05:00Z</dcterms:modified>
</cp:coreProperties>
</file>